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4E5" w:rsidRPr="00BE14E5" w:rsidRDefault="00BE14E5" w:rsidP="00BE14E5">
      <w:pPr>
        <w:suppressAutoHyphens/>
        <w:spacing w:after="0" w:line="240" w:lineRule="auto"/>
        <w:jc w:val="center"/>
        <w:rPr>
          <w:rFonts w:ascii="Times New Roman" w:eastAsia="Times New Roman" w:hAnsi="Times New Roman" w:cs="Times New Roman"/>
          <w:sz w:val="24"/>
          <w:szCs w:val="24"/>
          <w:lang w:eastAsia="ar-SA"/>
        </w:rPr>
      </w:pPr>
      <w:r w:rsidRPr="00BE14E5">
        <w:rPr>
          <w:rFonts w:ascii="Times New Roman" w:eastAsia="Times New Roman" w:hAnsi="Times New Roman" w:cs="Times New Roman"/>
          <w:noProof/>
          <w:sz w:val="24"/>
          <w:szCs w:val="24"/>
          <w:lang w:eastAsia="uk-UA"/>
        </w:rPr>
        <w:drawing>
          <wp:inline distT="0" distB="0" distL="0" distR="0">
            <wp:extent cx="457200" cy="56959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569595"/>
                    </a:xfrm>
                    <a:prstGeom prst="rect">
                      <a:avLst/>
                    </a:prstGeom>
                    <a:noFill/>
                    <a:ln>
                      <a:noFill/>
                    </a:ln>
                  </pic:spPr>
                </pic:pic>
              </a:graphicData>
            </a:graphic>
          </wp:inline>
        </w:drawing>
      </w: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P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Pr="00BE14E5" w:rsidRDefault="00BE14E5" w:rsidP="00BE14E5">
      <w:pPr>
        <w:spacing w:after="0" w:line="240" w:lineRule="auto"/>
        <w:jc w:val="center"/>
        <w:rPr>
          <w:rFonts w:ascii="Times New Roman" w:eastAsia="Times New Roman" w:hAnsi="Times New Roman" w:cs="Times New Roman"/>
          <w:b/>
          <w:sz w:val="28"/>
          <w:szCs w:val="28"/>
          <w:lang w:eastAsia="ru-RU"/>
        </w:rPr>
      </w:pPr>
      <w:r w:rsidRPr="00BE14E5">
        <w:rPr>
          <w:rFonts w:ascii="Times New Roman" w:eastAsia="Times New Roman" w:hAnsi="Times New Roman" w:cs="Times New Roman"/>
          <w:b/>
          <w:sz w:val="28"/>
          <w:szCs w:val="28"/>
          <w:lang w:eastAsia="ru-RU"/>
        </w:rPr>
        <w:t>МІНІСТЕРСТВО ОБОРОНИ УКРАЇНИ</w:t>
      </w:r>
    </w:p>
    <w:p w:rsidR="00BE14E5" w:rsidRPr="00BE14E5" w:rsidRDefault="00BE14E5" w:rsidP="00BE14E5">
      <w:pPr>
        <w:spacing w:after="0" w:line="240" w:lineRule="auto"/>
        <w:jc w:val="center"/>
        <w:rPr>
          <w:rFonts w:ascii="Times New Roman" w:eastAsia="Times New Roman" w:hAnsi="Times New Roman" w:cs="Times New Roman"/>
          <w:b/>
          <w:sz w:val="20"/>
          <w:szCs w:val="20"/>
          <w:lang w:eastAsia="ru-RU"/>
        </w:rPr>
      </w:pPr>
    </w:p>
    <w:p w:rsidR="00BE14E5" w:rsidRDefault="00BE14E5" w:rsidP="00BE14E5">
      <w:pPr>
        <w:spacing w:after="0" w:line="240" w:lineRule="auto"/>
        <w:jc w:val="center"/>
        <w:rPr>
          <w:rFonts w:ascii="Times New Roman" w:eastAsia="Times New Roman" w:hAnsi="Times New Roman" w:cs="Times New Roman"/>
          <w:b/>
          <w:lang w:eastAsia="ru-RU"/>
        </w:rPr>
      </w:pPr>
    </w:p>
    <w:p w:rsidR="00BE14E5" w:rsidRDefault="00BE14E5" w:rsidP="00BE14E5">
      <w:pPr>
        <w:spacing w:after="0" w:line="240" w:lineRule="auto"/>
        <w:jc w:val="center"/>
        <w:rPr>
          <w:rFonts w:ascii="Times New Roman" w:eastAsia="Times New Roman" w:hAnsi="Times New Roman" w:cs="Times New Roman"/>
          <w:b/>
          <w:lang w:eastAsia="ru-RU"/>
        </w:rPr>
      </w:pPr>
    </w:p>
    <w:p w:rsidR="00BE14E5" w:rsidRDefault="00BE14E5" w:rsidP="00BE14E5">
      <w:pPr>
        <w:spacing w:after="0" w:line="240" w:lineRule="auto"/>
        <w:jc w:val="center"/>
        <w:rPr>
          <w:rFonts w:ascii="Times New Roman" w:eastAsia="Times New Roman" w:hAnsi="Times New Roman" w:cs="Times New Roman"/>
          <w:b/>
          <w:lang w:eastAsia="ru-RU"/>
        </w:rPr>
      </w:pPr>
    </w:p>
    <w:p w:rsidR="00BE14E5" w:rsidRDefault="00BE14E5" w:rsidP="00BE14E5">
      <w:pPr>
        <w:spacing w:after="0" w:line="240" w:lineRule="auto"/>
        <w:jc w:val="center"/>
        <w:rPr>
          <w:rFonts w:ascii="Times New Roman" w:eastAsia="Times New Roman" w:hAnsi="Times New Roman" w:cs="Times New Roman"/>
          <w:b/>
          <w:lang w:eastAsia="ru-RU"/>
        </w:rPr>
      </w:pPr>
      <w:bookmarkStart w:id="0" w:name="_GoBack"/>
      <w:bookmarkEnd w:id="0"/>
    </w:p>
    <w:p w:rsidR="00BE14E5" w:rsidRPr="00BE14E5" w:rsidRDefault="00BE14E5" w:rsidP="00BE14E5">
      <w:pPr>
        <w:spacing w:after="0" w:line="240" w:lineRule="auto"/>
        <w:jc w:val="center"/>
        <w:rPr>
          <w:rFonts w:ascii="Times New Roman" w:eastAsia="Times New Roman" w:hAnsi="Times New Roman" w:cs="Times New Roman"/>
          <w:b/>
          <w:lang w:eastAsia="ru-RU"/>
        </w:rPr>
      </w:pPr>
    </w:p>
    <w:p w:rsidR="00BE14E5" w:rsidRPr="00BE14E5" w:rsidRDefault="00BE14E5" w:rsidP="00BE14E5">
      <w:pPr>
        <w:keepNext/>
        <w:spacing w:after="0" w:line="240" w:lineRule="auto"/>
        <w:jc w:val="center"/>
        <w:outlineLvl w:val="1"/>
        <w:rPr>
          <w:rFonts w:ascii="Times New Roman" w:eastAsia="Times New Roman" w:hAnsi="Times New Roman" w:cs="Times New Roman"/>
          <w:b/>
          <w:sz w:val="28"/>
          <w:szCs w:val="20"/>
          <w:lang w:eastAsia="ru-RU"/>
        </w:rPr>
      </w:pPr>
      <w:r w:rsidRPr="00BE14E5">
        <w:rPr>
          <w:rFonts w:ascii="Times New Roman" w:eastAsia="Times New Roman" w:hAnsi="Times New Roman" w:cs="Times New Roman"/>
          <w:b/>
          <w:sz w:val="28"/>
          <w:szCs w:val="20"/>
          <w:lang w:eastAsia="x-none"/>
        </w:rPr>
        <w:t>ЗВЯГЕЛЬСЬК</w:t>
      </w:r>
      <w:r>
        <w:rPr>
          <w:rFonts w:ascii="Times New Roman" w:eastAsia="Times New Roman" w:hAnsi="Times New Roman" w:cs="Times New Roman"/>
          <w:b/>
          <w:sz w:val="28"/>
          <w:szCs w:val="20"/>
          <w:lang w:eastAsia="x-none"/>
        </w:rPr>
        <w:t xml:space="preserve">ИЙ </w:t>
      </w:r>
      <w:r w:rsidRPr="00BE14E5">
        <w:rPr>
          <w:rFonts w:ascii="Times New Roman" w:eastAsia="Times New Roman" w:hAnsi="Times New Roman" w:cs="Times New Roman"/>
          <w:b/>
          <w:sz w:val="28"/>
          <w:szCs w:val="20"/>
          <w:lang w:eastAsia="ru-RU"/>
        </w:rPr>
        <w:t>РАЙОНН</w:t>
      </w:r>
      <w:r>
        <w:rPr>
          <w:rFonts w:ascii="Times New Roman" w:eastAsia="Times New Roman" w:hAnsi="Times New Roman" w:cs="Times New Roman"/>
          <w:b/>
          <w:sz w:val="28"/>
          <w:szCs w:val="20"/>
          <w:lang w:eastAsia="ru-RU"/>
        </w:rPr>
        <w:t>ИЙ</w:t>
      </w:r>
      <w:r w:rsidRPr="00BE14E5">
        <w:rPr>
          <w:rFonts w:ascii="Times New Roman" w:eastAsia="Times New Roman" w:hAnsi="Times New Roman" w:cs="Times New Roman"/>
          <w:b/>
          <w:sz w:val="28"/>
          <w:szCs w:val="20"/>
          <w:lang w:eastAsia="ru-RU"/>
        </w:rPr>
        <w:t xml:space="preserve"> ТЕРИТОРІАЛЬН</w:t>
      </w:r>
      <w:r>
        <w:rPr>
          <w:rFonts w:ascii="Times New Roman" w:eastAsia="Times New Roman" w:hAnsi="Times New Roman" w:cs="Times New Roman"/>
          <w:b/>
          <w:sz w:val="28"/>
          <w:szCs w:val="20"/>
          <w:lang w:eastAsia="ru-RU"/>
        </w:rPr>
        <w:t>ИЙ</w:t>
      </w:r>
      <w:r w:rsidRPr="00BE14E5">
        <w:rPr>
          <w:rFonts w:ascii="Times New Roman" w:eastAsia="Times New Roman" w:hAnsi="Times New Roman" w:cs="Times New Roman"/>
          <w:b/>
          <w:sz w:val="28"/>
          <w:szCs w:val="20"/>
          <w:lang w:eastAsia="ru-RU"/>
        </w:rPr>
        <w:t xml:space="preserve"> ЦЕНТР КОМПЛЕКТУВАННЯ ТА СОЦІАЛЬНОЇ ПІДТРИМКИ ЖИТОМИРСЬКОЇ ОБЛАСТІ</w:t>
      </w: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Pr="00BE14E5" w:rsidRDefault="00BE14E5" w:rsidP="00BE14E5">
      <w:pPr>
        <w:spacing w:after="0" w:line="240" w:lineRule="auto"/>
        <w:jc w:val="center"/>
        <w:rPr>
          <w:rFonts w:ascii="Times New Roman" w:eastAsia="Times New Roman" w:hAnsi="Times New Roman" w:cs="Times New Roman"/>
          <w:b/>
          <w:sz w:val="44"/>
          <w:szCs w:val="16"/>
          <w:lang w:eastAsia="ru-RU"/>
        </w:rPr>
      </w:pPr>
      <w:r>
        <w:rPr>
          <w:rFonts w:ascii="Times New Roman" w:eastAsia="Times New Roman" w:hAnsi="Times New Roman" w:cs="Times New Roman"/>
          <w:b/>
          <w:sz w:val="44"/>
          <w:szCs w:val="16"/>
          <w:lang w:eastAsia="ru-RU"/>
        </w:rPr>
        <w:t>КОЛЕКТИВНИЙ ДОГОВІР</w:t>
      </w:r>
    </w:p>
    <w:p w:rsidR="00026E53" w:rsidRDefault="00026E53"/>
    <w:p w:rsidR="00BE14E5" w:rsidRDefault="00BE14E5"/>
    <w:p w:rsidR="00BE14E5" w:rsidRDefault="00BE14E5"/>
    <w:p w:rsidR="00BE14E5" w:rsidRDefault="00BE14E5"/>
    <w:p w:rsidR="00BE14E5" w:rsidRDefault="00BE14E5" w:rsidP="00BE14E5">
      <w:pPr>
        <w:spacing w:line="480" w:lineRule="auto"/>
        <w:jc w:val="right"/>
        <w:rPr>
          <w:rFonts w:ascii="Times New Roman" w:hAnsi="Times New Roman" w:cs="Times New Roman"/>
          <w:sz w:val="24"/>
          <w:szCs w:val="24"/>
        </w:rPr>
      </w:pPr>
      <w:r>
        <w:rPr>
          <w:rFonts w:ascii="Times New Roman" w:hAnsi="Times New Roman" w:cs="Times New Roman"/>
          <w:sz w:val="24"/>
          <w:szCs w:val="24"/>
        </w:rPr>
        <w:t>Розпочато «___» _________ 20___ р.</w:t>
      </w:r>
    </w:p>
    <w:p w:rsidR="00BE14E5" w:rsidRDefault="00BE14E5" w:rsidP="00BE14E5">
      <w:pPr>
        <w:spacing w:line="480" w:lineRule="auto"/>
        <w:jc w:val="right"/>
        <w:rPr>
          <w:rFonts w:ascii="Times New Roman" w:hAnsi="Times New Roman" w:cs="Times New Roman"/>
          <w:sz w:val="24"/>
          <w:szCs w:val="24"/>
        </w:rPr>
      </w:pPr>
      <w:r>
        <w:rPr>
          <w:rFonts w:ascii="Times New Roman" w:hAnsi="Times New Roman" w:cs="Times New Roman"/>
          <w:sz w:val="24"/>
          <w:szCs w:val="24"/>
        </w:rPr>
        <w:t>Закінчено «___» _________ 20__ р.</w:t>
      </w:r>
    </w:p>
    <w:p w:rsidR="00BE14E5" w:rsidRDefault="00BE14E5" w:rsidP="00BE14E5">
      <w:pPr>
        <w:spacing w:line="480" w:lineRule="auto"/>
        <w:jc w:val="right"/>
        <w:rPr>
          <w:rFonts w:ascii="Times New Roman" w:hAnsi="Times New Roman" w:cs="Times New Roman"/>
          <w:sz w:val="24"/>
          <w:szCs w:val="24"/>
        </w:rPr>
      </w:pPr>
      <w:r>
        <w:rPr>
          <w:rFonts w:ascii="Times New Roman" w:hAnsi="Times New Roman" w:cs="Times New Roman"/>
          <w:sz w:val="24"/>
          <w:szCs w:val="24"/>
        </w:rPr>
        <w:t>На ______аркушах</w:t>
      </w:r>
    </w:p>
    <w:p w:rsidR="00BE14E5" w:rsidRDefault="00BE14E5" w:rsidP="00BE14E5">
      <w:pPr>
        <w:spacing w:line="480" w:lineRule="auto"/>
        <w:jc w:val="right"/>
        <w:rPr>
          <w:rFonts w:ascii="Times New Roman" w:hAnsi="Times New Roman" w:cs="Times New Roman"/>
          <w:sz w:val="24"/>
          <w:szCs w:val="24"/>
        </w:rPr>
      </w:pPr>
    </w:p>
    <w:p w:rsidR="00BE14E5" w:rsidRDefault="00BE14E5" w:rsidP="00BE14E5">
      <w:pPr>
        <w:spacing w:line="480" w:lineRule="auto"/>
        <w:jc w:val="right"/>
        <w:rPr>
          <w:rFonts w:ascii="Times New Roman" w:hAnsi="Times New Roman" w:cs="Times New Roman"/>
          <w:sz w:val="24"/>
          <w:szCs w:val="24"/>
        </w:rPr>
      </w:pPr>
    </w:p>
    <w:p w:rsidR="00BE14E5" w:rsidRDefault="00BE14E5" w:rsidP="00BE14E5">
      <w:pPr>
        <w:spacing w:line="480" w:lineRule="auto"/>
        <w:jc w:val="right"/>
        <w:rPr>
          <w:rFonts w:ascii="Times New Roman" w:hAnsi="Times New Roman" w:cs="Times New Roman"/>
          <w:sz w:val="24"/>
          <w:szCs w:val="24"/>
        </w:rPr>
      </w:pPr>
    </w:p>
    <w:p w:rsidR="00BE14E5" w:rsidRDefault="00BE14E5" w:rsidP="00BE14E5">
      <w:pPr>
        <w:spacing w:line="480" w:lineRule="auto"/>
        <w:jc w:val="right"/>
        <w:rPr>
          <w:rFonts w:ascii="Times New Roman" w:hAnsi="Times New Roman" w:cs="Times New Roman"/>
          <w:sz w:val="24"/>
          <w:szCs w:val="24"/>
        </w:rPr>
      </w:pPr>
    </w:p>
    <w:p w:rsidR="00BE14E5" w:rsidRDefault="00BE14E5" w:rsidP="00BE14E5">
      <w:pPr>
        <w:spacing w:line="480" w:lineRule="auto"/>
        <w:jc w:val="right"/>
        <w:rPr>
          <w:rFonts w:ascii="Times New Roman" w:hAnsi="Times New Roman" w:cs="Times New Roman"/>
          <w:sz w:val="24"/>
          <w:szCs w:val="24"/>
        </w:rPr>
      </w:pPr>
    </w:p>
    <w:p w:rsidR="001D170E" w:rsidRDefault="001D170E" w:rsidP="00BE14E5">
      <w:pPr>
        <w:spacing w:line="480" w:lineRule="auto"/>
        <w:jc w:val="right"/>
        <w:rPr>
          <w:rFonts w:ascii="Times New Roman" w:hAnsi="Times New Roman" w:cs="Times New Roman"/>
          <w:sz w:val="24"/>
          <w:szCs w:val="24"/>
        </w:rPr>
      </w:pPr>
    </w:p>
    <w:p w:rsidR="00BE14E5" w:rsidRDefault="001D170E" w:rsidP="00BE14E5">
      <w:pPr>
        <w:spacing w:line="480" w:lineRule="auto"/>
        <w:jc w:val="center"/>
        <w:rPr>
          <w:rFonts w:ascii="Times New Roman" w:hAnsi="Times New Roman" w:cs="Times New Roman"/>
          <w:sz w:val="24"/>
          <w:szCs w:val="24"/>
        </w:rPr>
      </w:pPr>
      <w:r>
        <w:rPr>
          <w:rFonts w:ascii="Times New Roman" w:hAnsi="Times New Roman" w:cs="Times New Roman"/>
          <w:sz w:val="24"/>
          <w:szCs w:val="24"/>
        </w:rPr>
        <w:t xml:space="preserve">м. </w:t>
      </w:r>
      <w:proofErr w:type="spellStart"/>
      <w:r>
        <w:rPr>
          <w:rFonts w:ascii="Times New Roman" w:hAnsi="Times New Roman" w:cs="Times New Roman"/>
          <w:sz w:val="24"/>
          <w:szCs w:val="24"/>
        </w:rPr>
        <w:t>Звягель</w:t>
      </w:r>
      <w:proofErr w:type="spellEnd"/>
    </w:p>
    <w:p w:rsidR="00BE14E5" w:rsidRPr="00BE14E5" w:rsidRDefault="00BE14E5" w:rsidP="00BE14E5">
      <w:pPr>
        <w:suppressAutoHyphens/>
        <w:spacing w:after="0" w:line="240" w:lineRule="auto"/>
        <w:jc w:val="center"/>
        <w:rPr>
          <w:rFonts w:ascii="Times New Roman" w:eastAsia="Times New Roman" w:hAnsi="Times New Roman" w:cs="Times New Roman"/>
          <w:sz w:val="24"/>
          <w:szCs w:val="24"/>
          <w:lang w:eastAsia="ar-SA"/>
        </w:rPr>
      </w:pPr>
      <w:r w:rsidRPr="00BE14E5">
        <w:rPr>
          <w:rFonts w:ascii="Times New Roman" w:eastAsia="Times New Roman" w:hAnsi="Times New Roman" w:cs="Times New Roman"/>
          <w:noProof/>
          <w:sz w:val="24"/>
          <w:szCs w:val="24"/>
          <w:lang w:eastAsia="uk-UA"/>
        </w:rPr>
        <w:lastRenderedPageBreak/>
        <w:drawing>
          <wp:inline distT="0" distB="0" distL="0" distR="0" wp14:anchorId="3361B621" wp14:editId="4694EAA7">
            <wp:extent cx="457200" cy="569595"/>
            <wp:effectExtent l="0" t="0" r="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569595"/>
                    </a:xfrm>
                    <a:prstGeom prst="rect">
                      <a:avLst/>
                    </a:prstGeom>
                    <a:noFill/>
                    <a:ln>
                      <a:noFill/>
                    </a:ln>
                  </pic:spPr>
                </pic:pic>
              </a:graphicData>
            </a:graphic>
          </wp:inline>
        </w:drawing>
      </w: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Default="00BE14E5" w:rsidP="00BE14E5">
      <w:pPr>
        <w:suppressAutoHyphens/>
        <w:spacing w:after="0" w:line="240" w:lineRule="auto"/>
        <w:jc w:val="center"/>
        <w:rPr>
          <w:rFonts w:ascii="Times New Roman" w:eastAsia="Times New Roman" w:hAnsi="Times New Roman" w:cs="Times New Roman"/>
          <w:sz w:val="16"/>
          <w:szCs w:val="16"/>
          <w:lang w:eastAsia="ar-SA"/>
        </w:rPr>
      </w:pPr>
    </w:p>
    <w:p w:rsidR="00BE14E5" w:rsidRPr="00BE14E5" w:rsidRDefault="00BE14E5" w:rsidP="00BE14E5">
      <w:pPr>
        <w:spacing w:after="0" w:line="240" w:lineRule="auto"/>
        <w:jc w:val="center"/>
        <w:rPr>
          <w:rFonts w:ascii="Times New Roman" w:eastAsia="Times New Roman" w:hAnsi="Times New Roman" w:cs="Times New Roman"/>
          <w:sz w:val="28"/>
          <w:szCs w:val="28"/>
          <w:lang w:eastAsia="ru-RU"/>
        </w:rPr>
      </w:pPr>
      <w:r w:rsidRPr="00BE14E5">
        <w:rPr>
          <w:rFonts w:ascii="Times New Roman" w:eastAsia="Times New Roman" w:hAnsi="Times New Roman" w:cs="Times New Roman"/>
          <w:sz w:val="28"/>
          <w:szCs w:val="28"/>
          <w:lang w:eastAsia="ru-RU"/>
        </w:rPr>
        <w:t>МІНІСТЕРСТВО ОБОРОНИ УКРАЇНИ</w:t>
      </w:r>
    </w:p>
    <w:p w:rsidR="00BE14E5" w:rsidRPr="00BE14E5" w:rsidRDefault="00BE14E5" w:rsidP="00BE14E5">
      <w:pPr>
        <w:keepNext/>
        <w:spacing w:after="0" w:line="240" w:lineRule="auto"/>
        <w:jc w:val="center"/>
        <w:outlineLvl w:val="1"/>
        <w:rPr>
          <w:rFonts w:ascii="Times New Roman" w:eastAsia="Times New Roman" w:hAnsi="Times New Roman" w:cs="Times New Roman"/>
          <w:sz w:val="28"/>
          <w:szCs w:val="20"/>
          <w:lang w:eastAsia="ru-RU"/>
        </w:rPr>
      </w:pPr>
      <w:r w:rsidRPr="00BE14E5">
        <w:rPr>
          <w:rFonts w:ascii="Times New Roman" w:eastAsia="Times New Roman" w:hAnsi="Times New Roman" w:cs="Times New Roman"/>
          <w:sz w:val="28"/>
          <w:szCs w:val="20"/>
          <w:lang w:eastAsia="x-none"/>
        </w:rPr>
        <w:t xml:space="preserve">ЗВЯГЕЛЬСЬКИЙ </w:t>
      </w:r>
      <w:r w:rsidRPr="00BE14E5">
        <w:rPr>
          <w:rFonts w:ascii="Times New Roman" w:eastAsia="Times New Roman" w:hAnsi="Times New Roman" w:cs="Times New Roman"/>
          <w:sz w:val="28"/>
          <w:szCs w:val="20"/>
          <w:lang w:eastAsia="ru-RU"/>
        </w:rPr>
        <w:t>РАЙОННИЙ ТЕРИТОРІАЛЬНИЙ ЦЕНТР КОМПЛЕКТУВАННЯ ТА СОЦІАЛЬНОЇ ПІДТРИМКИ ЖИТОМИРСЬКОЇ ОБЛАСТІ</w:t>
      </w: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16"/>
          <w:szCs w:val="16"/>
          <w:lang w:eastAsia="ru-RU"/>
        </w:rPr>
      </w:pPr>
    </w:p>
    <w:p w:rsidR="00BE14E5" w:rsidRDefault="00BE14E5" w:rsidP="00BE14E5">
      <w:pPr>
        <w:spacing w:after="0" w:line="240" w:lineRule="auto"/>
        <w:jc w:val="center"/>
        <w:rPr>
          <w:rFonts w:ascii="Times New Roman" w:eastAsia="Times New Roman" w:hAnsi="Times New Roman" w:cs="Times New Roman"/>
          <w:b/>
          <w:sz w:val="36"/>
          <w:szCs w:val="16"/>
          <w:lang w:eastAsia="ru-RU"/>
        </w:rPr>
      </w:pPr>
      <w:r w:rsidRPr="00BE14E5">
        <w:rPr>
          <w:rFonts w:ascii="Times New Roman" w:eastAsia="Times New Roman" w:hAnsi="Times New Roman" w:cs="Times New Roman"/>
          <w:b/>
          <w:sz w:val="36"/>
          <w:szCs w:val="16"/>
          <w:lang w:eastAsia="ru-RU"/>
        </w:rPr>
        <w:t>КОЛЕКТИВНИЙ ДОГОВІР</w:t>
      </w:r>
    </w:p>
    <w:p w:rsidR="00BE14E5" w:rsidRDefault="00BE14E5" w:rsidP="00BE14E5">
      <w:pPr>
        <w:spacing w:after="0" w:line="240" w:lineRule="auto"/>
        <w:jc w:val="center"/>
        <w:rPr>
          <w:rFonts w:ascii="Times New Roman" w:eastAsia="Times New Roman" w:hAnsi="Times New Roman" w:cs="Times New Roman"/>
          <w:b/>
          <w:sz w:val="36"/>
          <w:szCs w:val="16"/>
          <w:lang w:eastAsia="ru-RU"/>
        </w:rPr>
      </w:pPr>
      <w:r>
        <w:rPr>
          <w:rFonts w:ascii="Times New Roman" w:eastAsia="Times New Roman" w:hAnsi="Times New Roman" w:cs="Times New Roman"/>
          <w:b/>
          <w:sz w:val="36"/>
          <w:szCs w:val="16"/>
          <w:lang w:eastAsia="ru-RU"/>
        </w:rPr>
        <w:t xml:space="preserve">укладений між роботодавцем та трудовим колективом Звягельського районного територіального центру комплектування та соціальної підтримки </w:t>
      </w:r>
      <w:r w:rsidR="00FA0794">
        <w:rPr>
          <w:rFonts w:ascii="Times New Roman" w:eastAsia="Times New Roman" w:hAnsi="Times New Roman" w:cs="Times New Roman"/>
          <w:b/>
          <w:sz w:val="36"/>
          <w:szCs w:val="16"/>
          <w:lang w:eastAsia="ru-RU"/>
        </w:rPr>
        <w:t>Житомирської області на 2026-2029 роки</w:t>
      </w: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BE14E5">
      <w:pPr>
        <w:spacing w:after="0" w:line="240" w:lineRule="auto"/>
        <w:jc w:val="center"/>
        <w:rPr>
          <w:rFonts w:ascii="Times New Roman" w:eastAsia="Times New Roman" w:hAnsi="Times New Roman" w:cs="Times New Roman"/>
          <w:b/>
          <w:sz w:val="36"/>
          <w:szCs w:val="16"/>
          <w:lang w:eastAsia="ru-RU"/>
        </w:rPr>
      </w:pPr>
    </w:p>
    <w:p w:rsidR="00FA0794" w:rsidRDefault="00FA0794" w:rsidP="00FA0794">
      <w:pPr>
        <w:spacing w:after="0" w:line="240" w:lineRule="auto"/>
        <w:jc w:val="right"/>
        <w:rPr>
          <w:rFonts w:ascii="Times New Roman" w:eastAsia="Times New Roman" w:hAnsi="Times New Roman" w:cs="Times New Roman"/>
          <w:sz w:val="36"/>
          <w:szCs w:val="16"/>
          <w:lang w:eastAsia="ru-RU"/>
        </w:rPr>
      </w:pPr>
      <w:r>
        <w:rPr>
          <w:rFonts w:ascii="Times New Roman" w:eastAsia="Times New Roman" w:hAnsi="Times New Roman" w:cs="Times New Roman"/>
          <w:b/>
          <w:sz w:val="36"/>
          <w:szCs w:val="16"/>
          <w:lang w:eastAsia="ru-RU"/>
        </w:rPr>
        <w:t xml:space="preserve">Схвалено </w:t>
      </w:r>
      <w:r>
        <w:rPr>
          <w:rFonts w:ascii="Times New Roman" w:eastAsia="Times New Roman" w:hAnsi="Times New Roman" w:cs="Times New Roman"/>
          <w:sz w:val="36"/>
          <w:szCs w:val="16"/>
          <w:lang w:eastAsia="ru-RU"/>
        </w:rPr>
        <w:t xml:space="preserve">на загальних зборах </w:t>
      </w:r>
    </w:p>
    <w:p w:rsidR="00FA0794" w:rsidRDefault="00FA0794" w:rsidP="00FA0794">
      <w:pPr>
        <w:spacing w:after="0" w:line="240" w:lineRule="auto"/>
        <w:jc w:val="right"/>
        <w:rPr>
          <w:rFonts w:ascii="Times New Roman" w:eastAsia="Times New Roman" w:hAnsi="Times New Roman" w:cs="Times New Roman"/>
          <w:sz w:val="36"/>
          <w:szCs w:val="16"/>
          <w:lang w:eastAsia="ru-RU"/>
        </w:rPr>
      </w:pPr>
      <w:r>
        <w:rPr>
          <w:rFonts w:ascii="Times New Roman" w:eastAsia="Times New Roman" w:hAnsi="Times New Roman" w:cs="Times New Roman"/>
          <w:sz w:val="36"/>
          <w:szCs w:val="16"/>
          <w:lang w:eastAsia="ru-RU"/>
        </w:rPr>
        <w:t>трудового колективу</w:t>
      </w:r>
    </w:p>
    <w:p w:rsidR="00FA0794" w:rsidRDefault="00FA0794" w:rsidP="00FA0794">
      <w:pPr>
        <w:spacing w:after="0" w:line="240" w:lineRule="auto"/>
        <w:jc w:val="right"/>
        <w:rPr>
          <w:rFonts w:ascii="Times New Roman" w:eastAsia="Times New Roman" w:hAnsi="Times New Roman" w:cs="Times New Roman"/>
          <w:sz w:val="36"/>
          <w:szCs w:val="16"/>
          <w:lang w:eastAsia="ru-RU"/>
        </w:rPr>
      </w:pPr>
      <w:r>
        <w:rPr>
          <w:rFonts w:ascii="Times New Roman" w:eastAsia="Times New Roman" w:hAnsi="Times New Roman" w:cs="Times New Roman"/>
          <w:sz w:val="36"/>
          <w:szCs w:val="16"/>
          <w:lang w:eastAsia="ru-RU"/>
        </w:rPr>
        <w:t>«      »                           2026 р.</w:t>
      </w:r>
    </w:p>
    <w:p w:rsidR="00FA0794" w:rsidRDefault="00FA0794" w:rsidP="00FA0794">
      <w:pPr>
        <w:spacing w:after="0" w:line="240" w:lineRule="auto"/>
        <w:jc w:val="right"/>
        <w:rPr>
          <w:rFonts w:ascii="Times New Roman" w:eastAsia="Times New Roman" w:hAnsi="Times New Roman" w:cs="Times New Roman"/>
          <w:sz w:val="36"/>
          <w:szCs w:val="16"/>
          <w:lang w:eastAsia="ru-RU"/>
        </w:rPr>
      </w:pPr>
      <w:r>
        <w:rPr>
          <w:rFonts w:ascii="Times New Roman" w:eastAsia="Times New Roman" w:hAnsi="Times New Roman" w:cs="Times New Roman"/>
          <w:sz w:val="36"/>
          <w:szCs w:val="16"/>
          <w:lang w:eastAsia="ru-RU"/>
        </w:rPr>
        <w:t>Протокол № 1</w:t>
      </w:r>
    </w:p>
    <w:p w:rsidR="00FA0794" w:rsidRDefault="00FA0794" w:rsidP="00FA0794">
      <w:pPr>
        <w:spacing w:after="0" w:line="240" w:lineRule="auto"/>
        <w:jc w:val="right"/>
        <w:rPr>
          <w:rFonts w:ascii="Times New Roman" w:eastAsia="Times New Roman" w:hAnsi="Times New Roman" w:cs="Times New Roman"/>
          <w:sz w:val="36"/>
          <w:szCs w:val="16"/>
          <w:lang w:eastAsia="ru-RU"/>
        </w:rPr>
      </w:pPr>
    </w:p>
    <w:p w:rsidR="00FA0794" w:rsidRDefault="00FA0794" w:rsidP="00FA0794">
      <w:pPr>
        <w:spacing w:after="0" w:line="240" w:lineRule="auto"/>
        <w:jc w:val="center"/>
        <w:rPr>
          <w:rFonts w:ascii="Times New Roman" w:eastAsia="Times New Roman" w:hAnsi="Times New Roman" w:cs="Times New Roman"/>
          <w:sz w:val="36"/>
          <w:szCs w:val="16"/>
          <w:lang w:eastAsia="ru-RU"/>
        </w:rPr>
      </w:pPr>
    </w:p>
    <w:p w:rsidR="00FA0794" w:rsidRDefault="00FA0794" w:rsidP="00FA0794">
      <w:pPr>
        <w:spacing w:after="0" w:line="240" w:lineRule="auto"/>
        <w:jc w:val="center"/>
        <w:rPr>
          <w:rFonts w:ascii="Times New Roman" w:eastAsia="Times New Roman" w:hAnsi="Times New Roman" w:cs="Times New Roman"/>
          <w:sz w:val="36"/>
          <w:szCs w:val="16"/>
          <w:lang w:eastAsia="ru-RU"/>
        </w:rPr>
      </w:pPr>
    </w:p>
    <w:p w:rsidR="00FA0794" w:rsidRDefault="00FA0794" w:rsidP="00FA0794">
      <w:pPr>
        <w:spacing w:after="0" w:line="240" w:lineRule="auto"/>
        <w:jc w:val="center"/>
        <w:rPr>
          <w:rFonts w:ascii="Times New Roman" w:eastAsia="Times New Roman" w:hAnsi="Times New Roman" w:cs="Times New Roman"/>
          <w:sz w:val="36"/>
          <w:szCs w:val="16"/>
          <w:lang w:eastAsia="ru-RU"/>
        </w:rPr>
      </w:pPr>
    </w:p>
    <w:p w:rsidR="00FA0794" w:rsidRDefault="00FA0794" w:rsidP="00FA0794">
      <w:pPr>
        <w:spacing w:after="0" w:line="240" w:lineRule="auto"/>
        <w:jc w:val="center"/>
        <w:rPr>
          <w:rFonts w:ascii="Times New Roman" w:eastAsia="Times New Roman" w:hAnsi="Times New Roman" w:cs="Times New Roman"/>
          <w:sz w:val="36"/>
          <w:szCs w:val="16"/>
          <w:lang w:eastAsia="ru-RU"/>
        </w:rPr>
      </w:pPr>
      <w:proofErr w:type="spellStart"/>
      <w:r>
        <w:rPr>
          <w:rFonts w:ascii="Times New Roman" w:eastAsia="Times New Roman" w:hAnsi="Times New Roman" w:cs="Times New Roman"/>
          <w:sz w:val="36"/>
          <w:szCs w:val="16"/>
          <w:lang w:eastAsia="ru-RU"/>
        </w:rPr>
        <w:t>м.Звягель</w:t>
      </w:r>
      <w:proofErr w:type="spellEnd"/>
    </w:p>
    <w:p w:rsidR="00FA0794" w:rsidRDefault="00FA0794" w:rsidP="00FA0794">
      <w:pPr>
        <w:spacing w:after="0" w:line="240" w:lineRule="auto"/>
        <w:jc w:val="center"/>
        <w:rPr>
          <w:rFonts w:ascii="Times New Roman" w:eastAsia="Times New Roman" w:hAnsi="Times New Roman" w:cs="Times New Roman"/>
          <w:sz w:val="28"/>
          <w:szCs w:val="16"/>
          <w:lang w:eastAsia="ru-RU"/>
        </w:rPr>
      </w:pPr>
    </w:p>
    <w:p w:rsidR="00FA0794" w:rsidRPr="00F72ACA" w:rsidRDefault="00FA0794" w:rsidP="00F72ACA">
      <w:pPr>
        <w:spacing w:after="0" w:line="240" w:lineRule="auto"/>
        <w:jc w:val="center"/>
        <w:rPr>
          <w:rFonts w:ascii="Times New Roman" w:eastAsia="Times New Roman" w:hAnsi="Times New Roman" w:cs="Times New Roman"/>
          <w:sz w:val="28"/>
          <w:szCs w:val="16"/>
          <w:lang w:eastAsia="ru-RU"/>
        </w:rPr>
      </w:pPr>
      <w:r w:rsidRPr="00F72ACA">
        <w:rPr>
          <w:rFonts w:ascii="Times New Roman" w:eastAsia="Times New Roman" w:hAnsi="Times New Roman" w:cs="Times New Roman"/>
          <w:sz w:val="28"/>
          <w:szCs w:val="16"/>
          <w:lang w:eastAsia="ru-RU"/>
        </w:rPr>
        <w:lastRenderedPageBreak/>
        <w:t>КОЛЕКТИВНИЙ ДОГОВІР</w:t>
      </w:r>
    </w:p>
    <w:p w:rsidR="00FA0794" w:rsidRPr="00F72ACA" w:rsidRDefault="00FA0794" w:rsidP="00F72ACA">
      <w:pPr>
        <w:spacing w:after="0" w:line="240" w:lineRule="auto"/>
        <w:jc w:val="center"/>
        <w:rPr>
          <w:rFonts w:ascii="Times New Roman" w:eastAsia="Times New Roman" w:hAnsi="Times New Roman" w:cs="Times New Roman"/>
          <w:sz w:val="28"/>
          <w:szCs w:val="16"/>
          <w:lang w:eastAsia="ru-RU"/>
        </w:rPr>
      </w:pPr>
      <w:r w:rsidRPr="00F72ACA">
        <w:rPr>
          <w:rFonts w:ascii="Times New Roman" w:eastAsia="Times New Roman" w:hAnsi="Times New Roman" w:cs="Times New Roman"/>
          <w:sz w:val="28"/>
          <w:szCs w:val="16"/>
          <w:lang w:eastAsia="ru-RU"/>
        </w:rPr>
        <w:t>трудового колективу з роботодавцем (командуванням)</w:t>
      </w:r>
    </w:p>
    <w:p w:rsidR="00FA0794" w:rsidRPr="00F72ACA" w:rsidRDefault="00FA0794" w:rsidP="00F72ACA">
      <w:pPr>
        <w:spacing w:after="0" w:line="240" w:lineRule="auto"/>
        <w:jc w:val="center"/>
        <w:rPr>
          <w:rFonts w:ascii="Times New Roman" w:eastAsia="Times New Roman" w:hAnsi="Times New Roman" w:cs="Times New Roman"/>
          <w:sz w:val="28"/>
          <w:szCs w:val="16"/>
          <w:lang w:eastAsia="ru-RU"/>
        </w:rPr>
      </w:pPr>
      <w:r w:rsidRPr="00F72ACA">
        <w:rPr>
          <w:rFonts w:ascii="Times New Roman" w:eastAsia="Times New Roman" w:hAnsi="Times New Roman" w:cs="Times New Roman"/>
          <w:sz w:val="28"/>
          <w:szCs w:val="16"/>
          <w:lang w:eastAsia="ru-RU"/>
        </w:rPr>
        <w:t>Звягельського районного територіального центру комплектування та соціальної підтримки Житомирської області</w:t>
      </w:r>
    </w:p>
    <w:p w:rsidR="00FA0794" w:rsidRPr="00F72ACA" w:rsidRDefault="00FA0794" w:rsidP="00F72ACA">
      <w:pPr>
        <w:spacing w:after="0" w:line="240" w:lineRule="auto"/>
        <w:jc w:val="both"/>
        <w:rPr>
          <w:rFonts w:ascii="Times New Roman" w:eastAsia="Times New Roman" w:hAnsi="Times New Roman" w:cs="Times New Roman"/>
          <w:sz w:val="28"/>
          <w:szCs w:val="16"/>
          <w:lang w:eastAsia="ru-RU"/>
        </w:rPr>
      </w:pPr>
    </w:p>
    <w:p w:rsidR="00FA0794" w:rsidRDefault="00FA0794" w:rsidP="00F72ACA">
      <w:pPr>
        <w:spacing w:after="0" w:line="240" w:lineRule="auto"/>
        <w:jc w:val="both"/>
        <w:rPr>
          <w:rFonts w:ascii="Times New Roman" w:eastAsia="Times New Roman" w:hAnsi="Times New Roman" w:cs="Times New Roman"/>
          <w:sz w:val="28"/>
          <w:szCs w:val="16"/>
          <w:lang w:eastAsia="ru-RU"/>
        </w:rPr>
      </w:pPr>
      <w:r w:rsidRPr="00F72ACA">
        <w:rPr>
          <w:rFonts w:ascii="Times New Roman" w:eastAsia="Times New Roman" w:hAnsi="Times New Roman" w:cs="Times New Roman"/>
          <w:sz w:val="28"/>
          <w:szCs w:val="16"/>
          <w:lang w:eastAsia="ru-RU"/>
        </w:rPr>
        <w:tab/>
      </w:r>
      <w:r w:rsidR="00CF56E4">
        <w:rPr>
          <w:rFonts w:ascii="Times New Roman" w:eastAsia="Times New Roman" w:hAnsi="Times New Roman" w:cs="Times New Roman"/>
          <w:sz w:val="28"/>
          <w:szCs w:val="16"/>
          <w:lang w:eastAsia="ru-RU"/>
        </w:rPr>
        <w:t>Цей</w:t>
      </w:r>
      <w:r w:rsidR="00BC246E">
        <w:rPr>
          <w:rFonts w:ascii="Times New Roman" w:eastAsia="Times New Roman" w:hAnsi="Times New Roman" w:cs="Times New Roman"/>
          <w:sz w:val="28"/>
          <w:szCs w:val="16"/>
          <w:lang w:eastAsia="ru-RU"/>
        </w:rPr>
        <w:t xml:space="preserve"> Колективний договір укладено відповідно до Конституції України, Кодексу законів про працю України, </w:t>
      </w:r>
      <w:r w:rsidRPr="00F72ACA">
        <w:rPr>
          <w:rFonts w:ascii="Times New Roman" w:eastAsia="Times New Roman" w:hAnsi="Times New Roman" w:cs="Times New Roman"/>
          <w:sz w:val="28"/>
          <w:szCs w:val="16"/>
          <w:lang w:eastAsia="ru-RU"/>
        </w:rPr>
        <w:t>Закон</w:t>
      </w:r>
      <w:r w:rsidR="00BC246E">
        <w:rPr>
          <w:rFonts w:ascii="Times New Roman" w:eastAsia="Times New Roman" w:hAnsi="Times New Roman" w:cs="Times New Roman"/>
          <w:sz w:val="28"/>
          <w:szCs w:val="16"/>
          <w:lang w:eastAsia="ru-RU"/>
        </w:rPr>
        <w:t>ів</w:t>
      </w:r>
      <w:r w:rsidRPr="00F72ACA">
        <w:rPr>
          <w:rFonts w:ascii="Times New Roman" w:eastAsia="Times New Roman" w:hAnsi="Times New Roman" w:cs="Times New Roman"/>
          <w:sz w:val="28"/>
          <w:szCs w:val="16"/>
          <w:lang w:eastAsia="ru-RU"/>
        </w:rPr>
        <w:t xml:space="preserve"> України «Про колективн</w:t>
      </w:r>
      <w:r w:rsidR="00BC246E">
        <w:rPr>
          <w:rFonts w:ascii="Times New Roman" w:eastAsia="Times New Roman" w:hAnsi="Times New Roman" w:cs="Times New Roman"/>
          <w:sz w:val="28"/>
          <w:szCs w:val="16"/>
          <w:lang w:eastAsia="ru-RU"/>
        </w:rPr>
        <w:t>і</w:t>
      </w:r>
      <w:r w:rsidRPr="00F72ACA">
        <w:rPr>
          <w:rFonts w:ascii="Times New Roman" w:eastAsia="Times New Roman" w:hAnsi="Times New Roman" w:cs="Times New Roman"/>
          <w:sz w:val="28"/>
          <w:szCs w:val="16"/>
          <w:lang w:eastAsia="ru-RU"/>
        </w:rPr>
        <w:t xml:space="preserve"> догов</w:t>
      </w:r>
      <w:r w:rsidR="00BC246E">
        <w:rPr>
          <w:rFonts w:ascii="Times New Roman" w:eastAsia="Times New Roman" w:hAnsi="Times New Roman" w:cs="Times New Roman"/>
          <w:sz w:val="28"/>
          <w:szCs w:val="16"/>
          <w:lang w:eastAsia="ru-RU"/>
        </w:rPr>
        <w:t>ори</w:t>
      </w:r>
      <w:r w:rsidRPr="00F72ACA">
        <w:rPr>
          <w:rFonts w:ascii="Times New Roman" w:eastAsia="Times New Roman" w:hAnsi="Times New Roman" w:cs="Times New Roman"/>
          <w:sz w:val="28"/>
          <w:szCs w:val="16"/>
          <w:lang w:eastAsia="ru-RU"/>
        </w:rPr>
        <w:t xml:space="preserve"> і угоди»</w:t>
      </w:r>
      <w:r w:rsidR="00BC246E">
        <w:rPr>
          <w:rFonts w:ascii="Times New Roman" w:eastAsia="Times New Roman" w:hAnsi="Times New Roman" w:cs="Times New Roman"/>
          <w:sz w:val="28"/>
          <w:szCs w:val="16"/>
          <w:lang w:eastAsia="ru-RU"/>
        </w:rPr>
        <w:t>, «Про оплату праці», «Про відпустки», «Про охорону праці», «Про державну службу», інших нормативно-правових актів України</w:t>
      </w:r>
      <w:r w:rsidRPr="00F72ACA">
        <w:rPr>
          <w:rFonts w:ascii="Times New Roman" w:eastAsia="Times New Roman" w:hAnsi="Times New Roman" w:cs="Times New Roman"/>
          <w:sz w:val="28"/>
          <w:szCs w:val="16"/>
          <w:lang w:eastAsia="ru-RU"/>
        </w:rPr>
        <w:t xml:space="preserve"> з метою виконання поставлених перед трудовим колективом завдань, регулювання соціально-трудових відносин у питаннях організації оплати, охорони праці, забезпечення соціальних гарантій і прав працівників Збройних Сил України між командуванням Звягельського районного територіального центру комплектування та соціальної підтримки Житомирської області, в особі начальника</w:t>
      </w:r>
      <w:r w:rsidR="00612FFE" w:rsidRPr="00F72ACA">
        <w:rPr>
          <w:rFonts w:ascii="Times New Roman" w:eastAsia="Times New Roman" w:hAnsi="Times New Roman" w:cs="Times New Roman"/>
          <w:sz w:val="28"/>
          <w:szCs w:val="16"/>
          <w:lang w:eastAsia="ru-RU"/>
        </w:rPr>
        <w:t xml:space="preserve"> полковни</w:t>
      </w:r>
      <w:r w:rsidR="00834D98">
        <w:rPr>
          <w:rFonts w:ascii="Times New Roman" w:eastAsia="Times New Roman" w:hAnsi="Times New Roman" w:cs="Times New Roman"/>
          <w:sz w:val="28"/>
          <w:szCs w:val="16"/>
          <w:lang w:eastAsia="ru-RU"/>
        </w:rPr>
        <w:t xml:space="preserve">ка ОЛІЯРНИКА Миколи Михайловича, з однієї сторони та </w:t>
      </w:r>
      <w:r w:rsidR="00612FFE" w:rsidRPr="00F72ACA">
        <w:rPr>
          <w:rFonts w:ascii="Times New Roman" w:eastAsia="Times New Roman" w:hAnsi="Times New Roman" w:cs="Times New Roman"/>
          <w:sz w:val="28"/>
          <w:szCs w:val="16"/>
          <w:lang w:eastAsia="ru-RU"/>
        </w:rPr>
        <w:t xml:space="preserve"> трудовим колективом, в особі представника трудового колективу державного службовця ДАНИЛЮК Наталії Володимирівни, головного спеціаліста групи обліку офіцерів запасу</w:t>
      </w:r>
      <w:r w:rsidR="00F72ACA" w:rsidRPr="00F72ACA">
        <w:rPr>
          <w:rFonts w:ascii="Times New Roman" w:eastAsia="Times New Roman" w:hAnsi="Times New Roman" w:cs="Times New Roman"/>
          <w:sz w:val="28"/>
          <w:szCs w:val="16"/>
          <w:lang w:eastAsia="ru-RU"/>
        </w:rPr>
        <w:t>,</w:t>
      </w:r>
      <w:r w:rsidR="00834D98">
        <w:rPr>
          <w:rFonts w:ascii="Times New Roman" w:eastAsia="Times New Roman" w:hAnsi="Times New Roman" w:cs="Times New Roman"/>
          <w:sz w:val="28"/>
          <w:szCs w:val="16"/>
          <w:lang w:eastAsia="ru-RU"/>
        </w:rPr>
        <w:t xml:space="preserve"> уповноваженої загальними зборами трудового колективу,</w:t>
      </w:r>
      <w:r w:rsidR="00F72ACA" w:rsidRPr="00F72ACA">
        <w:rPr>
          <w:rFonts w:ascii="Times New Roman" w:eastAsia="Times New Roman" w:hAnsi="Times New Roman" w:cs="Times New Roman"/>
          <w:sz w:val="28"/>
          <w:szCs w:val="16"/>
          <w:lang w:eastAsia="ru-RU"/>
        </w:rPr>
        <w:t xml:space="preserve"> </w:t>
      </w:r>
      <w:r w:rsidR="00834D98">
        <w:rPr>
          <w:rFonts w:ascii="Times New Roman" w:eastAsia="Times New Roman" w:hAnsi="Times New Roman" w:cs="Times New Roman"/>
          <w:sz w:val="28"/>
          <w:szCs w:val="16"/>
          <w:lang w:eastAsia="ru-RU"/>
        </w:rPr>
        <w:t>з іншої сторони</w:t>
      </w:r>
      <w:r w:rsidR="00F72ACA" w:rsidRPr="00F72ACA">
        <w:rPr>
          <w:rFonts w:ascii="Times New Roman" w:eastAsia="Times New Roman" w:hAnsi="Times New Roman" w:cs="Times New Roman"/>
          <w:sz w:val="28"/>
          <w:szCs w:val="16"/>
          <w:lang w:eastAsia="ru-RU"/>
        </w:rPr>
        <w:t>.</w:t>
      </w:r>
    </w:p>
    <w:p w:rsidR="006C36ED" w:rsidRDefault="006C36ED" w:rsidP="00F72ACA">
      <w:pPr>
        <w:spacing w:after="0" w:line="240" w:lineRule="auto"/>
        <w:jc w:val="both"/>
        <w:rPr>
          <w:rFonts w:ascii="Times New Roman" w:eastAsia="Times New Roman" w:hAnsi="Times New Roman" w:cs="Times New Roman"/>
          <w:sz w:val="28"/>
          <w:szCs w:val="16"/>
          <w:lang w:eastAsia="ru-RU"/>
        </w:rPr>
      </w:pPr>
    </w:p>
    <w:p w:rsidR="00F72ACA" w:rsidRPr="00F72ACA" w:rsidRDefault="00CF56E4" w:rsidP="00F72ACA">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ab/>
      </w:r>
      <w:r w:rsidR="00F72ACA">
        <w:rPr>
          <w:rFonts w:ascii="Times New Roman" w:eastAsia="Times New Roman" w:hAnsi="Times New Roman" w:cs="Times New Roman"/>
          <w:sz w:val="28"/>
          <w:szCs w:val="16"/>
          <w:lang w:eastAsia="ru-RU"/>
        </w:rPr>
        <w:tab/>
      </w:r>
      <w:r w:rsidR="00315604">
        <w:rPr>
          <w:rFonts w:ascii="Times New Roman" w:eastAsia="Times New Roman" w:hAnsi="Times New Roman" w:cs="Times New Roman"/>
          <w:sz w:val="28"/>
          <w:szCs w:val="16"/>
          <w:lang w:eastAsia="ru-RU"/>
        </w:rPr>
        <w:t xml:space="preserve">Даний </w:t>
      </w:r>
      <w:r w:rsidR="00F72ACA">
        <w:rPr>
          <w:rFonts w:ascii="Times New Roman" w:eastAsia="Times New Roman" w:hAnsi="Times New Roman" w:cs="Times New Roman"/>
          <w:sz w:val="28"/>
          <w:szCs w:val="16"/>
          <w:lang w:eastAsia="ru-RU"/>
        </w:rPr>
        <w:t>Колективний Договір визначає взаємовідносини командування</w:t>
      </w:r>
      <w:r w:rsidR="00F72ACA" w:rsidRPr="00F72ACA">
        <w:rPr>
          <w:rFonts w:ascii="Times New Roman" w:eastAsia="Times New Roman" w:hAnsi="Times New Roman" w:cs="Times New Roman"/>
          <w:sz w:val="28"/>
          <w:szCs w:val="16"/>
          <w:lang w:eastAsia="ru-RU"/>
        </w:rPr>
        <w:t xml:space="preserve"> Звягельського районного територіального центру комплектування та соціальної підтримки Житомирської області</w:t>
      </w:r>
      <w:r w:rsidR="00F72ACA">
        <w:rPr>
          <w:rFonts w:ascii="Times New Roman" w:eastAsia="Times New Roman" w:hAnsi="Times New Roman" w:cs="Times New Roman"/>
          <w:sz w:val="28"/>
          <w:szCs w:val="16"/>
          <w:lang w:eastAsia="ru-RU"/>
        </w:rPr>
        <w:t xml:space="preserve"> і трудового колективу і складається з наступних розділів</w:t>
      </w:r>
      <w:r w:rsidR="000F2BB8">
        <w:rPr>
          <w:rFonts w:ascii="Times New Roman" w:eastAsia="Times New Roman" w:hAnsi="Times New Roman" w:cs="Times New Roman"/>
          <w:sz w:val="28"/>
          <w:szCs w:val="16"/>
          <w:lang w:eastAsia="ru-RU"/>
        </w:rPr>
        <w:t>:</w:t>
      </w:r>
    </w:p>
    <w:p w:rsidR="00227C28"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Загальні положення.</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Обов’язки сторін.</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Оплата праці.</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Охорона праці.</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Охорона здоров’я.</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Трудова дисципліна. Режим роботи (тривалість робочого часу, відпочинку).</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Соціальні гарантії, компенсації, пільги, відпустки, підвищення фахового рівня.</w:t>
      </w:r>
    </w:p>
    <w:p w:rsidR="006E7C41" w:rsidRDefault="0058225F"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Рівність і недискримінація </w:t>
      </w:r>
    </w:p>
    <w:p w:rsidR="006E7C41" w:rsidRDefault="006E7C41"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Строк дії Договору</w:t>
      </w:r>
    </w:p>
    <w:p w:rsidR="006645AC" w:rsidRDefault="006645AC" w:rsidP="006645AC">
      <w:pPr>
        <w:pStyle w:val="a3"/>
        <w:numPr>
          <w:ilvl w:val="0"/>
          <w:numId w:val="1"/>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Заключні положення.</w:t>
      </w:r>
    </w:p>
    <w:p w:rsidR="006645AC" w:rsidRDefault="006645AC" w:rsidP="006645AC">
      <w:pPr>
        <w:spacing w:after="0" w:line="240" w:lineRule="auto"/>
        <w:ind w:left="360"/>
        <w:jc w:val="both"/>
        <w:rPr>
          <w:rFonts w:ascii="Times New Roman" w:eastAsia="Times New Roman" w:hAnsi="Times New Roman" w:cs="Times New Roman"/>
          <w:sz w:val="28"/>
          <w:szCs w:val="16"/>
          <w:lang w:eastAsia="ru-RU"/>
        </w:rPr>
      </w:pPr>
    </w:p>
    <w:p w:rsidR="006645AC" w:rsidRPr="00103B92" w:rsidRDefault="006645AC" w:rsidP="00103B92">
      <w:pPr>
        <w:pStyle w:val="a3"/>
        <w:numPr>
          <w:ilvl w:val="0"/>
          <w:numId w:val="2"/>
        </w:numPr>
        <w:spacing w:after="0" w:line="240" w:lineRule="auto"/>
        <w:jc w:val="center"/>
        <w:rPr>
          <w:rFonts w:ascii="Times New Roman" w:eastAsia="Times New Roman" w:hAnsi="Times New Roman" w:cs="Times New Roman"/>
          <w:sz w:val="28"/>
          <w:szCs w:val="16"/>
          <w:u w:val="single"/>
          <w:lang w:eastAsia="ru-RU"/>
        </w:rPr>
      </w:pPr>
      <w:r w:rsidRPr="00103B92">
        <w:rPr>
          <w:rFonts w:ascii="Times New Roman" w:eastAsia="Times New Roman" w:hAnsi="Times New Roman" w:cs="Times New Roman"/>
          <w:sz w:val="28"/>
          <w:szCs w:val="16"/>
          <w:u w:val="single"/>
          <w:lang w:eastAsia="ru-RU"/>
        </w:rPr>
        <w:t>ЗАГАЛЬНІ ПОЛОЖЕННЯ.</w:t>
      </w:r>
    </w:p>
    <w:p w:rsidR="006645AC" w:rsidRDefault="006645AC" w:rsidP="006645AC">
      <w:pPr>
        <w:spacing w:after="0" w:line="240" w:lineRule="auto"/>
        <w:ind w:left="360"/>
        <w:jc w:val="both"/>
        <w:rPr>
          <w:rFonts w:ascii="Times New Roman" w:eastAsia="Times New Roman" w:hAnsi="Times New Roman" w:cs="Times New Roman"/>
          <w:sz w:val="28"/>
          <w:szCs w:val="16"/>
          <w:lang w:eastAsia="ru-RU"/>
        </w:rPr>
      </w:pPr>
    </w:p>
    <w:p w:rsidR="003A6C48" w:rsidRPr="00F72ACA" w:rsidRDefault="003A6C48" w:rsidP="003A6C48">
      <w:pPr>
        <w:spacing w:after="0" w:line="240" w:lineRule="auto"/>
        <w:ind w:firstLine="360"/>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Колективний договір укладено з метою регулювання виробничих, трудових та соціально-економічних відносин, узгодження інтересів працівників Збройних Сил України та командування </w:t>
      </w:r>
      <w:r w:rsidRPr="00F72ACA">
        <w:rPr>
          <w:rFonts w:ascii="Times New Roman" w:eastAsia="Times New Roman" w:hAnsi="Times New Roman" w:cs="Times New Roman"/>
          <w:sz w:val="28"/>
          <w:szCs w:val="16"/>
          <w:lang w:eastAsia="ru-RU"/>
        </w:rPr>
        <w:t>Звягельського районного територіального центру комплектування та соціальної підтримки Житомирської області</w:t>
      </w:r>
      <w:r>
        <w:rPr>
          <w:rFonts w:ascii="Times New Roman" w:eastAsia="Times New Roman" w:hAnsi="Times New Roman" w:cs="Times New Roman"/>
          <w:sz w:val="28"/>
          <w:szCs w:val="16"/>
          <w:lang w:eastAsia="ru-RU"/>
        </w:rPr>
        <w:t>, забезпечення соціальних гарантій працівників, створення належних умов праці, підвищення ефективності роботи та зміцнення трудової дисципліни.</w:t>
      </w:r>
    </w:p>
    <w:p w:rsidR="003A6C48" w:rsidRDefault="003A6C48" w:rsidP="003A6C48">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4"/>
          <w:szCs w:val="16"/>
          <w:lang w:eastAsia="ru-RU"/>
        </w:rPr>
        <w:tab/>
      </w:r>
      <w:r w:rsidRPr="003A6C48">
        <w:rPr>
          <w:rFonts w:ascii="Times New Roman" w:eastAsia="Times New Roman" w:hAnsi="Times New Roman" w:cs="Times New Roman"/>
          <w:sz w:val="28"/>
          <w:szCs w:val="16"/>
          <w:lang w:eastAsia="ru-RU"/>
        </w:rPr>
        <w:t xml:space="preserve">Сторони визнають цей </w:t>
      </w:r>
      <w:r>
        <w:rPr>
          <w:rFonts w:ascii="Times New Roman" w:eastAsia="Times New Roman" w:hAnsi="Times New Roman" w:cs="Times New Roman"/>
          <w:sz w:val="28"/>
          <w:szCs w:val="16"/>
          <w:lang w:eastAsia="ru-RU"/>
        </w:rPr>
        <w:t xml:space="preserve">Колективний Договір (далі – Договір) локальним нормативним документом, який згідно з діючим чинним законодавством </w:t>
      </w:r>
      <w:r>
        <w:rPr>
          <w:rFonts w:ascii="Times New Roman" w:eastAsia="Times New Roman" w:hAnsi="Times New Roman" w:cs="Times New Roman"/>
          <w:sz w:val="28"/>
          <w:szCs w:val="16"/>
          <w:lang w:eastAsia="ru-RU"/>
        </w:rPr>
        <w:lastRenderedPageBreak/>
        <w:t>регулює трудові та соціально-економічні відносини і зобов’язуються неухильно дотримуватись його положень</w:t>
      </w:r>
      <w:r w:rsidR="00315604">
        <w:rPr>
          <w:rFonts w:ascii="Times New Roman" w:eastAsia="Times New Roman" w:hAnsi="Times New Roman" w:cs="Times New Roman"/>
          <w:sz w:val="28"/>
          <w:szCs w:val="16"/>
          <w:lang w:eastAsia="ru-RU"/>
        </w:rPr>
        <w:t>.</w:t>
      </w:r>
      <w:r>
        <w:rPr>
          <w:rFonts w:ascii="Times New Roman" w:eastAsia="Times New Roman" w:hAnsi="Times New Roman" w:cs="Times New Roman"/>
          <w:sz w:val="28"/>
          <w:szCs w:val="16"/>
          <w:lang w:eastAsia="ru-RU"/>
        </w:rPr>
        <w:t xml:space="preserve"> Дія </w:t>
      </w:r>
      <w:r w:rsidR="00315604">
        <w:rPr>
          <w:rFonts w:ascii="Times New Roman" w:eastAsia="Times New Roman" w:hAnsi="Times New Roman" w:cs="Times New Roman"/>
          <w:sz w:val="28"/>
          <w:szCs w:val="16"/>
          <w:lang w:eastAsia="ru-RU"/>
        </w:rPr>
        <w:t>Д</w:t>
      </w:r>
      <w:r>
        <w:rPr>
          <w:rFonts w:ascii="Times New Roman" w:eastAsia="Times New Roman" w:hAnsi="Times New Roman" w:cs="Times New Roman"/>
          <w:sz w:val="28"/>
          <w:szCs w:val="16"/>
          <w:lang w:eastAsia="ru-RU"/>
        </w:rPr>
        <w:t xml:space="preserve">оговору поширюється на всіх, без винятку, працівників </w:t>
      </w:r>
      <w:r w:rsidRPr="00F72ACA">
        <w:rPr>
          <w:rFonts w:ascii="Times New Roman" w:eastAsia="Times New Roman" w:hAnsi="Times New Roman" w:cs="Times New Roman"/>
          <w:sz w:val="28"/>
          <w:szCs w:val="16"/>
          <w:lang w:eastAsia="ru-RU"/>
        </w:rPr>
        <w:t>Звягельського районного територіального центру комплектування та соціальної підтримки Житомирської області</w:t>
      </w:r>
      <w:r>
        <w:rPr>
          <w:rFonts w:ascii="Times New Roman" w:eastAsia="Times New Roman" w:hAnsi="Times New Roman" w:cs="Times New Roman"/>
          <w:sz w:val="28"/>
          <w:szCs w:val="16"/>
          <w:lang w:eastAsia="ru-RU"/>
        </w:rPr>
        <w:t>.</w:t>
      </w:r>
    </w:p>
    <w:p w:rsidR="0058225F" w:rsidRDefault="0058225F" w:rsidP="0058225F">
      <w:pPr>
        <w:spacing w:after="0" w:line="240" w:lineRule="auto"/>
        <w:ind w:firstLine="708"/>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Дія Договору не розповсюджується на осіб, що не є суб’єктами Сторін.</w:t>
      </w:r>
    </w:p>
    <w:p w:rsidR="0058225F" w:rsidRDefault="0058225F" w:rsidP="0058225F">
      <w:pPr>
        <w:spacing w:after="0" w:line="240" w:lineRule="auto"/>
        <w:ind w:firstLine="708"/>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Зміна Командування не є підставою для припинення дії даного Договору.</w:t>
      </w:r>
    </w:p>
    <w:p w:rsidR="0058225F" w:rsidRDefault="0058225F" w:rsidP="0058225F">
      <w:pPr>
        <w:spacing w:after="0" w:line="240" w:lineRule="auto"/>
        <w:ind w:firstLine="708"/>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Умови Договору та змін до нього вважаються недійсними, якщо вони погіршують становище працівників Збройних Сил України РТЦК та СП у порівнянні з чинним законодавством України та цим Договором.</w:t>
      </w:r>
    </w:p>
    <w:p w:rsidR="0058225F" w:rsidRDefault="0058225F" w:rsidP="0058225F">
      <w:pPr>
        <w:spacing w:after="0" w:line="240" w:lineRule="auto"/>
        <w:ind w:firstLine="708"/>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Договір набуває чинності з дня його підписання і діє до укладання нового або перегляду цього Договору. Зміни до Договору вносяться відповідно до заключних положень даного Договору.</w:t>
      </w:r>
    </w:p>
    <w:p w:rsidR="0058225F" w:rsidRDefault="0058225F" w:rsidP="0058225F">
      <w:pPr>
        <w:spacing w:after="0" w:line="240" w:lineRule="auto"/>
        <w:ind w:firstLine="708"/>
        <w:jc w:val="both"/>
        <w:rPr>
          <w:rFonts w:ascii="Times New Roman" w:eastAsia="Times New Roman" w:hAnsi="Times New Roman" w:cs="Times New Roman"/>
          <w:sz w:val="28"/>
          <w:szCs w:val="16"/>
          <w:lang w:eastAsia="ru-RU"/>
        </w:rPr>
      </w:pPr>
    </w:p>
    <w:p w:rsidR="0058225F" w:rsidRPr="00103B92" w:rsidRDefault="0058225F" w:rsidP="0058225F">
      <w:pPr>
        <w:pStyle w:val="a3"/>
        <w:numPr>
          <w:ilvl w:val="0"/>
          <w:numId w:val="2"/>
        </w:numPr>
        <w:spacing w:after="0" w:line="240" w:lineRule="auto"/>
        <w:jc w:val="center"/>
        <w:rPr>
          <w:rFonts w:ascii="Times New Roman" w:eastAsia="Times New Roman" w:hAnsi="Times New Roman" w:cs="Times New Roman"/>
          <w:sz w:val="28"/>
          <w:szCs w:val="16"/>
          <w:u w:val="single"/>
          <w:lang w:eastAsia="ru-RU"/>
        </w:rPr>
      </w:pPr>
      <w:r w:rsidRPr="00103B92">
        <w:rPr>
          <w:rFonts w:ascii="Times New Roman" w:eastAsia="Times New Roman" w:hAnsi="Times New Roman" w:cs="Times New Roman"/>
          <w:sz w:val="28"/>
          <w:szCs w:val="16"/>
          <w:u w:val="single"/>
          <w:lang w:eastAsia="ru-RU"/>
        </w:rPr>
        <w:t>ОБОВЯЗКИ СТОРІН</w:t>
      </w:r>
    </w:p>
    <w:p w:rsidR="0058225F" w:rsidRPr="0058225F" w:rsidRDefault="0058225F" w:rsidP="0058225F">
      <w:pPr>
        <w:pStyle w:val="a3"/>
        <w:spacing w:after="0" w:line="240" w:lineRule="auto"/>
        <w:rPr>
          <w:rFonts w:ascii="Times New Roman" w:eastAsia="Times New Roman" w:hAnsi="Times New Roman" w:cs="Times New Roman"/>
          <w:sz w:val="28"/>
          <w:szCs w:val="16"/>
          <w:lang w:eastAsia="ru-RU"/>
        </w:rPr>
      </w:pPr>
    </w:p>
    <w:p w:rsidR="0058225F" w:rsidRPr="00103B92" w:rsidRDefault="00103B92" w:rsidP="00103B92">
      <w:pPr>
        <w:spacing w:after="0" w:line="240" w:lineRule="auto"/>
        <w:ind w:firstLine="709"/>
        <w:jc w:val="both"/>
        <w:rPr>
          <w:rFonts w:ascii="Times New Roman" w:eastAsia="Times New Roman" w:hAnsi="Times New Roman" w:cs="Times New Roman"/>
          <w:sz w:val="28"/>
          <w:szCs w:val="16"/>
          <w:lang w:eastAsia="ru-RU"/>
        </w:rPr>
      </w:pPr>
      <w:r w:rsidRPr="00103B92">
        <w:rPr>
          <w:rFonts w:ascii="Times New Roman" w:eastAsia="Times New Roman" w:hAnsi="Times New Roman" w:cs="Times New Roman"/>
          <w:sz w:val="28"/>
          <w:szCs w:val="16"/>
          <w:lang w:eastAsia="ru-RU"/>
        </w:rPr>
        <w:t>2.</w:t>
      </w:r>
      <w:r>
        <w:rPr>
          <w:rFonts w:ascii="Times New Roman" w:eastAsia="Times New Roman" w:hAnsi="Times New Roman" w:cs="Times New Roman"/>
          <w:sz w:val="28"/>
          <w:szCs w:val="16"/>
          <w:lang w:eastAsia="ru-RU"/>
        </w:rPr>
        <w:t xml:space="preserve">1. </w:t>
      </w:r>
      <w:r w:rsidR="0058225F" w:rsidRPr="00103B92">
        <w:rPr>
          <w:rFonts w:ascii="Times New Roman" w:eastAsia="Times New Roman" w:hAnsi="Times New Roman" w:cs="Times New Roman"/>
          <w:sz w:val="28"/>
          <w:szCs w:val="16"/>
          <w:lang w:eastAsia="ru-RU"/>
        </w:rPr>
        <w:t>Командування РТЦК та СП володіє усіма правами і повноваженнями в здійсненні своєї службової діяльності відносно питань організації режиму праці, оплати праці, охорони праці, забезпечення соціальних гарантій і прав працівників Збройних Сил України між Командуванням і Трудовим колективом.</w:t>
      </w:r>
    </w:p>
    <w:p w:rsidR="00270813" w:rsidRDefault="00270813" w:rsidP="00270813">
      <w:pPr>
        <w:spacing w:before="240" w:after="0" w:line="240" w:lineRule="auto"/>
        <w:ind w:firstLine="709"/>
        <w:jc w:val="both"/>
        <w:rPr>
          <w:rFonts w:ascii="Times New Roman" w:eastAsia="Times New Roman" w:hAnsi="Times New Roman" w:cs="Times New Roman"/>
          <w:sz w:val="28"/>
          <w:szCs w:val="16"/>
          <w:u w:val="single"/>
          <w:lang w:eastAsia="ru-RU"/>
        </w:rPr>
      </w:pPr>
      <w:r w:rsidRPr="00270813">
        <w:rPr>
          <w:rFonts w:ascii="Times New Roman" w:eastAsia="Times New Roman" w:hAnsi="Times New Roman" w:cs="Times New Roman"/>
          <w:sz w:val="28"/>
          <w:szCs w:val="16"/>
          <w:u w:val="single"/>
          <w:lang w:eastAsia="ru-RU"/>
        </w:rPr>
        <w:t>Командування зобов’язане:</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2.2. </w:t>
      </w:r>
      <w:r w:rsidR="00270813">
        <w:rPr>
          <w:rFonts w:ascii="Times New Roman" w:eastAsia="Times New Roman" w:hAnsi="Times New Roman" w:cs="Times New Roman"/>
          <w:sz w:val="28"/>
          <w:szCs w:val="16"/>
          <w:lang w:eastAsia="ru-RU"/>
        </w:rPr>
        <w:t>У відповідності до чинного законодавства України формувати штати працівників, включаючи призначення на посаду, присвоєння рангів для державних службовців категорії «Б» та «В», переведення на іншу посаду, просування на посаді, пониження в посаді.</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2.3. </w:t>
      </w:r>
      <w:r w:rsidR="00270813">
        <w:rPr>
          <w:rFonts w:ascii="Times New Roman" w:eastAsia="Times New Roman" w:hAnsi="Times New Roman" w:cs="Times New Roman"/>
          <w:sz w:val="28"/>
          <w:szCs w:val="16"/>
          <w:lang w:eastAsia="ru-RU"/>
        </w:rPr>
        <w:t>Накладати стягнення за порушення трудової дисципліни, розглядати питання про відшкодування збитків, нанесених державі працівником Збройних Сил України та звільняти з роботи на підставі чинного законодавства України.</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2.4. </w:t>
      </w:r>
      <w:r w:rsidR="00270813">
        <w:rPr>
          <w:rFonts w:ascii="Times New Roman" w:eastAsia="Times New Roman" w:hAnsi="Times New Roman" w:cs="Times New Roman"/>
          <w:sz w:val="28"/>
          <w:szCs w:val="16"/>
          <w:lang w:eastAsia="ru-RU"/>
        </w:rPr>
        <w:t>Спільно з Трудовим колективом встановлювати Правила внутрішнього трудового розпорядку праці, обов’язкові для всіх працівників Збройних Сил України Звягельського районного територіального центру комплектування та соціальної підтримки Житомирської області.</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2.5. </w:t>
      </w:r>
      <w:r w:rsidR="00270813">
        <w:rPr>
          <w:rFonts w:ascii="Times New Roman" w:eastAsia="Times New Roman" w:hAnsi="Times New Roman" w:cs="Times New Roman"/>
          <w:sz w:val="28"/>
          <w:szCs w:val="16"/>
          <w:lang w:eastAsia="ru-RU"/>
        </w:rPr>
        <w:t>Розробляти посадові інструкції та обов’язки для державного службовця та службовця РТЦК та СП, при укладанні трудових договорів та доводити до них умови праці.</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2.6. </w:t>
      </w:r>
      <w:r w:rsidR="00270813">
        <w:rPr>
          <w:rFonts w:ascii="Times New Roman" w:eastAsia="Times New Roman" w:hAnsi="Times New Roman" w:cs="Times New Roman"/>
          <w:sz w:val="28"/>
          <w:szCs w:val="16"/>
          <w:lang w:eastAsia="ru-RU"/>
        </w:rPr>
        <w:t>Узгоджувати з Трудовим колективом план соціально-побутового розвитку РТЦК та СП.</w:t>
      </w:r>
    </w:p>
    <w:p w:rsidR="00270813"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2.7. </w:t>
      </w:r>
      <w:r w:rsidR="00270813">
        <w:rPr>
          <w:rFonts w:ascii="Times New Roman" w:eastAsia="Times New Roman" w:hAnsi="Times New Roman" w:cs="Times New Roman"/>
          <w:sz w:val="28"/>
          <w:szCs w:val="16"/>
          <w:lang w:eastAsia="ru-RU"/>
        </w:rPr>
        <w:t xml:space="preserve">Не пізніше ніж за два місяці повідомити Трудовий колектив </w:t>
      </w:r>
      <w:r w:rsidR="000716A8">
        <w:rPr>
          <w:rFonts w:ascii="Times New Roman" w:eastAsia="Times New Roman" w:hAnsi="Times New Roman" w:cs="Times New Roman"/>
          <w:sz w:val="28"/>
          <w:szCs w:val="16"/>
          <w:lang w:eastAsia="ru-RU"/>
        </w:rPr>
        <w:t>про ліквідацію (скорочення) РТЦК та СП або його структурних підрозділів, повну або часткову зупинку в роботі, що призведе до скорочення робочих місць и погіршення умов праці.</w:t>
      </w:r>
    </w:p>
    <w:p w:rsidR="000716A8"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2.8. </w:t>
      </w:r>
      <w:r w:rsidR="000716A8">
        <w:rPr>
          <w:rFonts w:ascii="Times New Roman" w:eastAsia="Times New Roman" w:hAnsi="Times New Roman" w:cs="Times New Roman"/>
          <w:sz w:val="28"/>
          <w:szCs w:val="16"/>
          <w:lang w:eastAsia="ru-RU"/>
        </w:rPr>
        <w:t>Надавати зборам трудового колективу ЗРТЦК та СП в безкоштовне користування необхідні приміщення для їх роботи, проведення засідань, а також необхідні засоби зв’язку, обладнання і в необхідних випадках – транспорт.</w:t>
      </w:r>
    </w:p>
    <w:p w:rsidR="000716A8" w:rsidRDefault="000716A8"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Збори трудового колективу визнають свою відповідальність за реалізацію поставлених перед Колективом трудових завдань і співпрацюють з </w:t>
      </w:r>
      <w:r>
        <w:rPr>
          <w:rFonts w:ascii="Times New Roman" w:eastAsia="Times New Roman" w:hAnsi="Times New Roman" w:cs="Times New Roman"/>
          <w:sz w:val="28"/>
          <w:szCs w:val="16"/>
          <w:lang w:eastAsia="ru-RU"/>
        </w:rPr>
        <w:lastRenderedPageBreak/>
        <w:t>Командуванням по забезпеченню трудової дисципліни у РТЦК та СП, сприяють підвищенню якості і продуктивності праці.</w:t>
      </w:r>
    </w:p>
    <w:p w:rsidR="000716A8" w:rsidRDefault="000716A8" w:rsidP="00270813">
      <w:pPr>
        <w:spacing w:before="240" w:after="0" w:line="240" w:lineRule="auto"/>
        <w:ind w:firstLine="709"/>
        <w:jc w:val="both"/>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Збори трудового колективу, в межах своєї компетенції, зобов’язані:</w:t>
      </w:r>
    </w:p>
    <w:p w:rsidR="000716A8"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2.9. </w:t>
      </w:r>
      <w:r w:rsidR="000E7230">
        <w:rPr>
          <w:rFonts w:ascii="Times New Roman" w:eastAsia="Times New Roman" w:hAnsi="Times New Roman" w:cs="Times New Roman"/>
          <w:sz w:val="28"/>
          <w:szCs w:val="16"/>
          <w:lang w:eastAsia="ru-RU"/>
        </w:rPr>
        <w:t>Сприяти зміцненню трудової дисципліни у РТЦК та СП.</w:t>
      </w:r>
    </w:p>
    <w:p w:rsidR="000E7230"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2.10. </w:t>
      </w:r>
      <w:r w:rsidR="000E7230">
        <w:rPr>
          <w:rFonts w:ascii="Times New Roman" w:eastAsia="Times New Roman" w:hAnsi="Times New Roman" w:cs="Times New Roman"/>
          <w:sz w:val="28"/>
          <w:szCs w:val="16"/>
          <w:lang w:eastAsia="ru-RU"/>
        </w:rPr>
        <w:t>Проводити роботу щодо збереження власності суб’єктів господарювання та приймати участь в розробці заходів по соціальному та економічному захисту інтересів працівників центру.</w:t>
      </w:r>
    </w:p>
    <w:p w:rsidR="000E7230"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2.11. </w:t>
      </w:r>
      <w:r w:rsidR="000E7230">
        <w:rPr>
          <w:rFonts w:ascii="Times New Roman" w:eastAsia="Times New Roman" w:hAnsi="Times New Roman" w:cs="Times New Roman"/>
          <w:sz w:val="28"/>
          <w:szCs w:val="16"/>
          <w:lang w:eastAsia="ru-RU"/>
        </w:rPr>
        <w:t>У випадку виникнення трудового конфлікту приймати участь у роботі комісій щодо примирення.</w:t>
      </w:r>
    </w:p>
    <w:p w:rsidR="000E7230" w:rsidRDefault="000E7230"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Працівники, які провокують, приймають участь або керують несанкціонованим припиненням роботи притягуються до відповідальності в тому числі до звільнення у відповідності до чинного законодавства України.</w:t>
      </w:r>
    </w:p>
    <w:p w:rsidR="000E7230"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2.12. </w:t>
      </w:r>
      <w:r w:rsidR="000E7230">
        <w:rPr>
          <w:rFonts w:ascii="Times New Roman" w:eastAsia="Times New Roman" w:hAnsi="Times New Roman" w:cs="Times New Roman"/>
          <w:sz w:val="28"/>
          <w:szCs w:val="16"/>
          <w:lang w:eastAsia="ru-RU"/>
        </w:rPr>
        <w:t>Дотримуватись трудової і громадської дисципліни, правил внутрішнього трудового розпорядку роботи центру.</w:t>
      </w:r>
    </w:p>
    <w:p w:rsidR="000E7230" w:rsidRDefault="000E7230"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Поважати індивідуальні права один одного. Утримувати робоче місце, приміщення та територію у порядку. Забезпечити безпеку праці. Забезпечити збереження майна та коштів, які знаходяться на відповідальному зберіганні.</w:t>
      </w:r>
    </w:p>
    <w:p w:rsidR="000E7230" w:rsidRDefault="00103B92"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2.13. </w:t>
      </w:r>
      <w:r w:rsidR="000E7230">
        <w:rPr>
          <w:rFonts w:ascii="Times New Roman" w:eastAsia="Times New Roman" w:hAnsi="Times New Roman" w:cs="Times New Roman"/>
          <w:sz w:val="28"/>
          <w:szCs w:val="16"/>
          <w:lang w:eastAsia="ru-RU"/>
        </w:rPr>
        <w:t>Сприяти підвищенню кваліфікації (фахового рівня) державним службовцям, службовцям.</w:t>
      </w:r>
    </w:p>
    <w:p w:rsidR="000E7230" w:rsidRDefault="007C6D30" w:rsidP="000E7230">
      <w:pPr>
        <w:pStyle w:val="a3"/>
        <w:numPr>
          <w:ilvl w:val="0"/>
          <w:numId w:val="2"/>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ОП</w:t>
      </w:r>
      <w:r w:rsidR="000E7230">
        <w:rPr>
          <w:rFonts w:ascii="Times New Roman" w:eastAsia="Times New Roman" w:hAnsi="Times New Roman" w:cs="Times New Roman"/>
          <w:sz w:val="28"/>
          <w:szCs w:val="16"/>
          <w:u w:val="single"/>
          <w:lang w:eastAsia="ru-RU"/>
        </w:rPr>
        <w:t>Л</w:t>
      </w:r>
      <w:r>
        <w:rPr>
          <w:rFonts w:ascii="Times New Roman" w:eastAsia="Times New Roman" w:hAnsi="Times New Roman" w:cs="Times New Roman"/>
          <w:sz w:val="28"/>
          <w:szCs w:val="16"/>
          <w:u w:val="single"/>
          <w:lang w:eastAsia="ru-RU"/>
        </w:rPr>
        <w:t>А</w:t>
      </w:r>
      <w:r w:rsidR="000E7230">
        <w:rPr>
          <w:rFonts w:ascii="Times New Roman" w:eastAsia="Times New Roman" w:hAnsi="Times New Roman" w:cs="Times New Roman"/>
          <w:sz w:val="28"/>
          <w:szCs w:val="16"/>
          <w:u w:val="single"/>
          <w:lang w:eastAsia="ru-RU"/>
        </w:rPr>
        <w:t>ТА ПРАЦІ</w:t>
      </w:r>
    </w:p>
    <w:p w:rsidR="007C6D30" w:rsidRDefault="007C6D30" w:rsidP="007C6D30">
      <w:pPr>
        <w:pStyle w:val="a3"/>
        <w:spacing w:before="240" w:after="0" w:line="240" w:lineRule="auto"/>
        <w:ind w:left="0" w:firstLine="709"/>
        <w:jc w:val="both"/>
        <w:rPr>
          <w:rFonts w:ascii="Times New Roman" w:eastAsia="Times New Roman" w:hAnsi="Times New Roman" w:cs="Times New Roman"/>
          <w:sz w:val="28"/>
          <w:szCs w:val="16"/>
          <w:u w:val="single"/>
          <w:lang w:eastAsia="ru-RU"/>
        </w:rPr>
      </w:pPr>
    </w:p>
    <w:p w:rsidR="000E7230" w:rsidRDefault="000E7230"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Державним службовцям, службовцям та працівникам Збройних Сил України</w:t>
      </w:r>
      <w:r w:rsidR="007C6D30">
        <w:rPr>
          <w:rFonts w:ascii="Times New Roman" w:eastAsia="Times New Roman" w:hAnsi="Times New Roman" w:cs="Times New Roman"/>
          <w:sz w:val="28"/>
          <w:szCs w:val="16"/>
          <w:lang w:eastAsia="ru-RU"/>
        </w:rPr>
        <w:t xml:space="preserve"> гарантується виплата заробітної плати виходячи з посадових окладів(ставок), установлених штатом та штатним розкладом, але не нижче встановленої законодавством мінімальної заробітної плати ( відповідно до постанови Кабінету Міністрів України від 18 січня 2017 року № 15 «Питання оплати паці працівників державних органів»  (зі змінами), постанови Кабінету Міністрів України від 24 грудня 2019 року № 1112 «Про умови оплати праці працівників державних органів, на яких не поширюється дія Закону України «Про державну службу» (зі змінами), постанови Кабінету України від 20 січня 2021 року № 29 «Деякі питання оплати праці працівників</w:t>
      </w:r>
      <w:r w:rsidR="00730986">
        <w:rPr>
          <w:rFonts w:ascii="Times New Roman" w:eastAsia="Times New Roman" w:hAnsi="Times New Roman" w:cs="Times New Roman"/>
          <w:sz w:val="28"/>
          <w:szCs w:val="16"/>
          <w:lang w:eastAsia="ru-RU"/>
        </w:rPr>
        <w:t xml:space="preserve"> установ, закладів та організацій окремих галузей бюджетної сфери» та постанови Кабінету Міністрів України від 09.03.1995 № 167 «Про питання оплати праці окремих категорій працівників (не військовослужбовців) Збройних Сил України та інших військових формувань України» (зі змінами).</w:t>
      </w:r>
    </w:p>
    <w:p w:rsidR="00BF4DB3" w:rsidRDefault="008C1115"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Заробітна плата виплачується працівникам РТЦК та СП не рідше двох разів на місяць через проміжок часу, що не перевищує шістнадцять календарних днів, не пізніше 7 днів після закінчення періоду, за який здійснюється виплата ( 15 та 30 числа кожного місяця).</w:t>
      </w:r>
    </w:p>
    <w:p w:rsidR="008C1115" w:rsidRDefault="00BF4DB3"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Заробітну плату за час чергової відпустки нараховувати і виплачувати до початку відпустки в межах місячного фонду оплати праці.</w:t>
      </w:r>
      <w:r w:rsidR="008C1115">
        <w:rPr>
          <w:rFonts w:ascii="Times New Roman" w:eastAsia="Times New Roman" w:hAnsi="Times New Roman" w:cs="Times New Roman"/>
          <w:sz w:val="28"/>
          <w:szCs w:val="16"/>
          <w:lang w:eastAsia="ru-RU"/>
        </w:rPr>
        <w:t xml:space="preserve"> </w:t>
      </w:r>
    </w:p>
    <w:p w:rsidR="00BF4DB3" w:rsidRDefault="00BF4DB3"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Надбавки до посадових окладів, які повинні нараховуватись та виплачуватись державним службовцям, службовцям визначаються відповідно до Закону України «Про державну службу» від 10.12.2015 року № 889-</w:t>
      </w:r>
      <w:r>
        <w:rPr>
          <w:rFonts w:ascii="Times New Roman" w:eastAsia="Times New Roman" w:hAnsi="Times New Roman" w:cs="Times New Roman"/>
          <w:sz w:val="28"/>
          <w:szCs w:val="16"/>
          <w:lang w:val="en-US" w:eastAsia="ru-RU"/>
        </w:rPr>
        <w:t>V</w:t>
      </w:r>
      <w:r>
        <w:rPr>
          <w:rFonts w:ascii="Times New Roman" w:eastAsia="Times New Roman" w:hAnsi="Times New Roman" w:cs="Times New Roman"/>
          <w:sz w:val="28"/>
          <w:szCs w:val="16"/>
          <w:lang w:eastAsia="ru-RU"/>
        </w:rPr>
        <w:t>ІІІ та постанови Кабінету Міністрів України від 24 грудня 2019</w:t>
      </w:r>
      <w:r w:rsidR="00FE17D8">
        <w:rPr>
          <w:rFonts w:ascii="Times New Roman" w:eastAsia="Times New Roman" w:hAnsi="Times New Roman" w:cs="Times New Roman"/>
          <w:sz w:val="28"/>
          <w:szCs w:val="16"/>
          <w:lang w:eastAsia="ru-RU"/>
        </w:rPr>
        <w:t xml:space="preserve"> року № 1112 «Про </w:t>
      </w:r>
      <w:r w:rsidR="00FE17D8">
        <w:rPr>
          <w:rFonts w:ascii="Times New Roman" w:eastAsia="Times New Roman" w:hAnsi="Times New Roman" w:cs="Times New Roman"/>
          <w:sz w:val="28"/>
          <w:szCs w:val="16"/>
          <w:lang w:eastAsia="ru-RU"/>
        </w:rPr>
        <w:lastRenderedPageBreak/>
        <w:t>умови оплати праці працівників державних органів, на яких не поширюється дія Закону України «Про державну службу».</w:t>
      </w:r>
    </w:p>
    <w:p w:rsidR="00BE14E5" w:rsidRDefault="00FE17D8"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Державним службовцям та службовцям виплачується матеріальна допомога на оздоровлення в розмірі не більше середньомісячної заробітної плати, та, може виплачуватися матеріальна допомога для вирішення соціально-побутових питань, в розмірі що не перевищує середньомісячної заробітної плати, в залежності від наявного фонду заробітної плати, відповідно </w:t>
      </w:r>
      <w:r w:rsidR="003E53AE">
        <w:rPr>
          <w:rFonts w:ascii="Times New Roman" w:eastAsia="Times New Roman" w:hAnsi="Times New Roman" w:cs="Times New Roman"/>
          <w:sz w:val="28"/>
          <w:szCs w:val="16"/>
          <w:lang w:eastAsia="ru-RU"/>
        </w:rPr>
        <w:t>до ст.54, 57 Закону України «Про державну службу» від 10.12.2015 року № 889-</w:t>
      </w:r>
      <w:r w:rsidR="003E53AE">
        <w:rPr>
          <w:rFonts w:ascii="Times New Roman" w:eastAsia="Times New Roman" w:hAnsi="Times New Roman" w:cs="Times New Roman"/>
          <w:sz w:val="28"/>
          <w:szCs w:val="16"/>
          <w:lang w:val="en-US" w:eastAsia="ru-RU"/>
        </w:rPr>
        <w:t>V</w:t>
      </w:r>
      <w:r w:rsidR="003E53AE">
        <w:rPr>
          <w:rFonts w:ascii="Times New Roman" w:eastAsia="Times New Roman" w:hAnsi="Times New Roman" w:cs="Times New Roman"/>
          <w:sz w:val="28"/>
          <w:szCs w:val="16"/>
          <w:lang w:eastAsia="ru-RU"/>
        </w:rPr>
        <w:t>ІІІ, постанови Кабінету Міністрів України від 24 грудня 2019 року № 1112 «Про умови оплати праці працівників державних органів, на яких поширюється дія Закону України «Про державну службу».</w:t>
      </w:r>
    </w:p>
    <w:p w:rsidR="003E53AE" w:rsidRDefault="003E53AE"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Заробітна плата підлягає індексації у відповідності до вимог Закону України «Про індексацію грошових доходів населення» у зв’язку з ростом індексу споживчих цін. При цьому, у випадку переведення державних службовців, службовців, працівників за ст.36 п.5 Кодексу законів про працю України (Підстави припинення трудового договору) враховувати базовий місяць нарахування індексації за попереднім місцем роботи для визначення базового місяця для нарахування індексації.</w:t>
      </w:r>
    </w:p>
    <w:p w:rsidR="003E53AE" w:rsidRDefault="003E53AE"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Преміювання державних службовців, службовців та робітників Звягельського районного центру комплектування та </w:t>
      </w:r>
      <w:r w:rsidR="00E46255">
        <w:rPr>
          <w:rFonts w:ascii="Times New Roman" w:eastAsia="Times New Roman" w:hAnsi="Times New Roman" w:cs="Times New Roman"/>
          <w:sz w:val="28"/>
          <w:szCs w:val="16"/>
          <w:lang w:eastAsia="ru-RU"/>
        </w:rPr>
        <w:t>соціальної підтримки Житомирської області повинно проводитись згідно Положення про преміювання працівників Житомирського ОТЦК та СП та міських (районних) ТЦК та СП Житомирської області.</w:t>
      </w:r>
    </w:p>
    <w:p w:rsidR="00E46255" w:rsidRDefault="00E46255" w:rsidP="00E46255">
      <w:pPr>
        <w:pStyle w:val="a3"/>
        <w:numPr>
          <w:ilvl w:val="0"/>
          <w:numId w:val="2"/>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ОХОРОНА ПРАЦІ</w:t>
      </w:r>
    </w:p>
    <w:p w:rsidR="00E46255" w:rsidRDefault="00E46255" w:rsidP="00E46255">
      <w:pPr>
        <w:pStyle w:val="a3"/>
        <w:spacing w:before="240" w:after="0" w:line="240" w:lineRule="auto"/>
        <w:rPr>
          <w:rFonts w:ascii="Times New Roman" w:eastAsia="Times New Roman" w:hAnsi="Times New Roman" w:cs="Times New Roman"/>
          <w:sz w:val="28"/>
          <w:szCs w:val="16"/>
          <w:lang w:eastAsia="ru-RU"/>
        </w:rPr>
      </w:pPr>
    </w:p>
    <w:p w:rsidR="00E46255" w:rsidRDefault="00E46255" w:rsidP="00E46255">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З метою забезпечення безпечних </w:t>
      </w:r>
      <w:r w:rsidRPr="00E46255">
        <w:rPr>
          <w:rFonts w:ascii="Times New Roman" w:eastAsia="Times New Roman" w:hAnsi="Times New Roman" w:cs="Times New Roman"/>
          <w:sz w:val="28"/>
          <w:szCs w:val="16"/>
          <w:lang w:eastAsia="ru-RU"/>
        </w:rPr>
        <w:t>умов</w:t>
      </w:r>
      <w:r>
        <w:rPr>
          <w:rFonts w:ascii="Times New Roman" w:eastAsia="Times New Roman" w:hAnsi="Times New Roman" w:cs="Times New Roman"/>
          <w:sz w:val="28"/>
          <w:szCs w:val="16"/>
          <w:lang w:eastAsia="ru-RU"/>
        </w:rPr>
        <w:t xml:space="preserve"> і охорони праці, зниження можливості виробничого травматизму у Звягельському районному центрі комплектування та соціальної підтримки Житомирської області</w:t>
      </w:r>
    </w:p>
    <w:p w:rsidR="00E46255" w:rsidRDefault="00E46255" w:rsidP="00E46255">
      <w:pPr>
        <w:pStyle w:val="a3"/>
        <w:spacing w:before="240" w:after="0" w:line="240" w:lineRule="auto"/>
        <w:ind w:left="0" w:firstLine="709"/>
        <w:jc w:val="both"/>
        <w:rPr>
          <w:rFonts w:ascii="Times New Roman" w:eastAsia="Times New Roman" w:hAnsi="Times New Roman" w:cs="Times New Roman"/>
          <w:sz w:val="28"/>
          <w:szCs w:val="16"/>
          <w:u w:val="single"/>
          <w:lang w:eastAsia="ru-RU"/>
        </w:rPr>
      </w:pPr>
      <w:r w:rsidRPr="00E46255">
        <w:rPr>
          <w:rFonts w:ascii="Times New Roman" w:eastAsia="Times New Roman" w:hAnsi="Times New Roman" w:cs="Times New Roman"/>
          <w:sz w:val="28"/>
          <w:szCs w:val="16"/>
          <w:u w:val="single"/>
          <w:lang w:eastAsia="ru-RU"/>
        </w:rPr>
        <w:t>Командування зобов’язується</w:t>
      </w:r>
      <w:r>
        <w:rPr>
          <w:rFonts w:ascii="Times New Roman" w:eastAsia="Times New Roman" w:hAnsi="Times New Roman" w:cs="Times New Roman"/>
          <w:sz w:val="28"/>
          <w:szCs w:val="16"/>
          <w:u w:val="single"/>
          <w:lang w:eastAsia="ru-RU"/>
        </w:rPr>
        <w:t>:</w:t>
      </w:r>
    </w:p>
    <w:p w:rsidR="00E46255" w:rsidRDefault="00E46255"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sidRPr="00E46255">
        <w:rPr>
          <w:rFonts w:ascii="Times New Roman" w:eastAsia="Times New Roman" w:hAnsi="Times New Roman" w:cs="Times New Roman"/>
          <w:sz w:val="28"/>
          <w:szCs w:val="16"/>
          <w:lang w:eastAsia="ru-RU"/>
        </w:rPr>
        <w:t>Вживати заходів щодо поліпшення умов праці</w:t>
      </w:r>
      <w:r>
        <w:rPr>
          <w:rFonts w:ascii="Times New Roman" w:eastAsia="Times New Roman" w:hAnsi="Times New Roman" w:cs="Times New Roman"/>
          <w:sz w:val="28"/>
          <w:szCs w:val="16"/>
          <w:lang w:eastAsia="ru-RU"/>
        </w:rPr>
        <w:t xml:space="preserve"> працівників шляхом впровадження прогресивних технологій, досягнень науки і техніки, засобів механізації та автоматизації робочих процесів, вимог ергономіки, позитивного досвіду з охорони праці, зниження та усунення запиленості та загазованості у приміщеннях (сховищах, місцях обслуговування автомобільної техніки, коморах), зниження інтенсивності шуму, вібрації, </w:t>
      </w:r>
      <w:proofErr w:type="spellStart"/>
      <w:r>
        <w:rPr>
          <w:rFonts w:ascii="Times New Roman" w:eastAsia="Times New Roman" w:hAnsi="Times New Roman" w:cs="Times New Roman"/>
          <w:sz w:val="28"/>
          <w:szCs w:val="16"/>
          <w:lang w:eastAsia="ru-RU"/>
        </w:rPr>
        <w:t>випромінювань</w:t>
      </w:r>
      <w:proofErr w:type="spellEnd"/>
      <w:r>
        <w:rPr>
          <w:rFonts w:ascii="Times New Roman" w:eastAsia="Times New Roman" w:hAnsi="Times New Roman" w:cs="Times New Roman"/>
          <w:sz w:val="28"/>
          <w:szCs w:val="16"/>
          <w:lang w:eastAsia="ru-RU"/>
        </w:rPr>
        <w:t xml:space="preserve"> тощо.</w:t>
      </w:r>
    </w:p>
    <w:p w:rsidR="00E46255" w:rsidRDefault="00E46255"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Впроваджувати сучасні засоби техніки безпеки, які запобігають травматизму працівників центру під час виконання посадових </w:t>
      </w:r>
      <w:r w:rsidR="000C14B5">
        <w:rPr>
          <w:rFonts w:ascii="Times New Roman" w:eastAsia="Times New Roman" w:hAnsi="Times New Roman" w:cs="Times New Roman"/>
          <w:sz w:val="28"/>
          <w:szCs w:val="16"/>
          <w:lang w:eastAsia="ru-RU"/>
        </w:rPr>
        <w:t>обов’язків</w:t>
      </w:r>
      <w:r>
        <w:rPr>
          <w:rFonts w:ascii="Times New Roman" w:eastAsia="Times New Roman" w:hAnsi="Times New Roman" w:cs="Times New Roman"/>
          <w:sz w:val="28"/>
          <w:szCs w:val="16"/>
          <w:lang w:eastAsia="ru-RU"/>
        </w:rPr>
        <w:t>.</w:t>
      </w:r>
      <w:r w:rsidR="000C14B5">
        <w:rPr>
          <w:rFonts w:ascii="Times New Roman" w:eastAsia="Times New Roman" w:hAnsi="Times New Roman" w:cs="Times New Roman"/>
          <w:sz w:val="28"/>
          <w:szCs w:val="16"/>
          <w:lang w:eastAsia="ru-RU"/>
        </w:rPr>
        <w:t xml:space="preserve"> Забезпечувати санітарно-гігієнічні умови, що запобігають виникненню професійних захворювань працівників.</w:t>
      </w:r>
    </w:p>
    <w:p w:rsidR="000C14B5" w:rsidRDefault="0091329C" w:rsidP="00103B92">
      <w:pPr>
        <w:pStyle w:val="a3"/>
        <w:numPr>
          <w:ilvl w:val="1"/>
          <w:numId w:val="2"/>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Систематично проводити інструктажі та заняття з працівниками Звягельського районного центру комплектування та соціальної підтримки Житомирської області по техніці безпеки, виробничій санітарії, протипожежній охороні, охороні довкілля:</w:t>
      </w:r>
    </w:p>
    <w:p w:rsidR="0091329C" w:rsidRDefault="0091329C" w:rsidP="0091329C">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вступний інструктаж при прийомі на роботу</w:t>
      </w:r>
    </w:p>
    <w:p w:rsidR="0091329C" w:rsidRDefault="0091329C" w:rsidP="0091329C">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інструктаж на робочому місці (первинний)</w:t>
      </w:r>
    </w:p>
    <w:p w:rsidR="0091329C" w:rsidRDefault="0091329C" w:rsidP="0091329C">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повсякденний інструктаж (в процесі виконання роботи)</w:t>
      </w:r>
    </w:p>
    <w:p w:rsidR="0091329C" w:rsidRDefault="0091329C" w:rsidP="0091329C">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періодичний інструктаж (один раз в квартал).</w:t>
      </w:r>
    </w:p>
    <w:p w:rsidR="0091329C"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lastRenderedPageBreak/>
        <w:t xml:space="preserve">4.4. </w:t>
      </w:r>
      <w:r w:rsidR="00E12279">
        <w:rPr>
          <w:rFonts w:ascii="Times New Roman" w:eastAsia="Times New Roman" w:hAnsi="Times New Roman" w:cs="Times New Roman"/>
          <w:sz w:val="28"/>
          <w:szCs w:val="16"/>
          <w:lang w:eastAsia="ru-RU"/>
        </w:rPr>
        <w:t>В установленому порядку виділяти кошти і необхідні матеріали на заходи по охороні праці. Витрачати ці кошти і матеріали на інші цілі забороняється.</w:t>
      </w:r>
    </w:p>
    <w:p w:rsidR="00E12279"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4.5. </w:t>
      </w:r>
      <w:r w:rsidR="00E12279">
        <w:rPr>
          <w:rFonts w:ascii="Times New Roman" w:eastAsia="Times New Roman" w:hAnsi="Times New Roman" w:cs="Times New Roman"/>
          <w:sz w:val="28"/>
          <w:szCs w:val="16"/>
          <w:lang w:eastAsia="ru-RU"/>
        </w:rPr>
        <w:t xml:space="preserve">За згодою працівників, які потребують за станом здоров’я надання легшої роботи, переводити їх на таку роботу у відповідності з медичним висновком тимчасово або без обмеження строку. При переведенні за станом </w:t>
      </w:r>
      <w:proofErr w:type="spellStart"/>
      <w:r w:rsidR="00E12279">
        <w:rPr>
          <w:rFonts w:ascii="Times New Roman" w:eastAsia="Times New Roman" w:hAnsi="Times New Roman" w:cs="Times New Roman"/>
          <w:sz w:val="28"/>
          <w:szCs w:val="16"/>
          <w:lang w:eastAsia="ru-RU"/>
        </w:rPr>
        <w:t>здоровя</w:t>
      </w:r>
      <w:proofErr w:type="spellEnd"/>
      <w:r w:rsidR="00E12279">
        <w:rPr>
          <w:rFonts w:ascii="Times New Roman" w:eastAsia="Times New Roman" w:hAnsi="Times New Roman" w:cs="Times New Roman"/>
          <w:sz w:val="28"/>
          <w:szCs w:val="16"/>
          <w:lang w:eastAsia="ru-RU"/>
        </w:rPr>
        <w:t xml:space="preserve"> на легшу нижче оплачувану роботу за працівниками зберігається попередній середній заробіток протягом двох тижнів з дня переведення, а у випадках передбачених законодавством України, попередній середній заробіток зберігається на весь час виконання нижче оплачуваної роботи або надається матеріальне забезпечення за загальнообов’язковим державним соціальним страхуванням.</w:t>
      </w:r>
    </w:p>
    <w:p w:rsidR="00E12279"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4.6. </w:t>
      </w:r>
      <w:r w:rsidR="00E12279">
        <w:rPr>
          <w:rFonts w:ascii="Times New Roman" w:eastAsia="Times New Roman" w:hAnsi="Times New Roman" w:cs="Times New Roman"/>
          <w:sz w:val="28"/>
          <w:szCs w:val="16"/>
          <w:lang w:eastAsia="ru-RU"/>
        </w:rPr>
        <w:t>У встановленому законодавством порядку, відшкодовувати працівникам центру шкоду заподіяну каліцтвом або іншим ушкодженням здоров’я, пов’язаним з виконанням трудових обов’язків.</w:t>
      </w:r>
    </w:p>
    <w:p w:rsidR="00E12279"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4.7. </w:t>
      </w:r>
      <w:r w:rsidR="00E12279">
        <w:rPr>
          <w:rFonts w:ascii="Times New Roman" w:eastAsia="Times New Roman" w:hAnsi="Times New Roman" w:cs="Times New Roman"/>
          <w:sz w:val="28"/>
          <w:szCs w:val="16"/>
          <w:lang w:eastAsia="ru-RU"/>
        </w:rPr>
        <w:t>Проводити розслідування нещасних випадків у Звягельському районному територіальному центрі комплектування та соціальної підтримки Житомирської області відповідно до порядку, встановлено Кабінетом Міністрів України. Постійно контролювати дотримання працівниками центру вимог нормативних актів про охорону праці.</w:t>
      </w:r>
    </w:p>
    <w:p w:rsidR="00E12279" w:rsidRDefault="00E12279" w:rsidP="0091329C">
      <w:pPr>
        <w:pStyle w:val="a3"/>
        <w:spacing w:before="240" w:after="0" w:line="240" w:lineRule="auto"/>
        <w:ind w:left="0" w:firstLine="709"/>
        <w:jc w:val="both"/>
        <w:rPr>
          <w:rFonts w:ascii="Times New Roman" w:eastAsia="Times New Roman" w:hAnsi="Times New Roman" w:cs="Times New Roman"/>
          <w:sz w:val="28"/>
          <w:szCs w:val="16"/>
          <w:u w:val="single"/>
          <w:lang w:eastAsia="ru-RU"/>
        </w:rPr>
      </w:pPr>
      <w:r w:rsidRPr="00E12279">
        <w:rPr>
          <w:rFonts w:ascii="Times New Roman" w:eastAsia="Times New Roman" w:hAnsi="Times New Roman" w:cs="Times New Roman"/>
          <w:sz w:val="28"/>
          <w:szCs w:val="16"/>
          <w:u w:val="single"/>
          <w:lang w:eastAsia="ru-RU"/>
        </w:rPr>
        <w:t xml:space="preserve">Члени трудового Колективу зобов’язуються: </w:t>
      </w:r>
    </w:p>
    <w:p w:rsidR="00E12279"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4.8. </w:t>
      </w:r>
      <w:r w:rsidR="00445A1A">
        <w:rPr>
          <w:rFonts w:ascii="Times New Roman" w:eastAsia="Times New Roman" w:hAnsi="Times New Roman" w:cs="Times New Roman"/>
          <w:sz w:val="28"/>
          <w:szCs w:val="16"/>
          <w:lang w:eastAsia="ru-RU"/>
        </w:rPr>
        <w:t>Знати і виконувати вимоги нормативних актів про охорону праці, правила поводження з механізмами, устаткуванням та іншими засобами, користуватись засобами колективного та індивідуального захисту.</w:t>
      </w:r>
    </w:p>
    <w:p w:rsidR="00445A1A" w:rsidRDefault="00445A1A"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Додержуватись зобов’язань щодо охорони праці, передбачених трудовим договором (колективним договором) та Правилами внутрішнього трудового розпорядку у Звягельському районному територіальному центрі комплектування та соціальної підтримки Житомирської області. Співпрацювати з Командуванням у справі організації безпечних та нешкідливих умов праці, особисто вживати посильних заходів щодо усунення будь якої виробничої ситуації, яка створює загрозу його життю чи здоров’ю або людей, які його оточують, і навколишньому середовищу, повідомляти про небезпеку Командування або іншу посадову особу.</w:t>
      </w:r>
    </w:p>
    <w:p w:rsidR="00445A1A"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4.9. </w:t>
      </w:r>
      <w:r w:rsidR="00445A1A">
        <w:rPr>
          <w:rFonts w:ascii="Times New Roman" w:eastAsia="Times New Roman" w:hAnsi="Times New Roman" w:cs="Times New Roman"/>
          <w:sz w:val="28"/>
          <w:szCs w:val="16"/>
          <w:lang w:eastAsia="ru-RU"/>
        </w:rPr>
        <w:t>Командування РТЦК та СП не вправі вимагати від працівників центру виконання робіт, поєднаних з явною небезпекою для життя, а також в умовах, що не відповідають законодавству про охорону праці.</w:t>
      </w:r>
    </w:p>
    <w:p w:rsidR="00445A1A" w:rsidRDefault="00445A1A"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Працівник має право відмовитись від дорученої роботи, якщо створилася виробнича ситуація, небезпечна для його життя чи здоров’я або людей які його оточують, і навколишнього середовища.</w:t>
      </w:r>
    </w:p>
    <w:p w:rsidR="00445A1A" w:rsidRDefault="00445A1A"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У разі неможливості повного усунення небезпечних і шкідливих для здоров’я умов праці Командування зобов’язане повідомити про це орган державного нагляду за охороною праці, який може дати тимчасову згоду на роботу в таких умовах.</w:t>
      </w:r>
    </w:p>
    <w:p w:rsidR="00445A1A" w:rsidRDefault="00103B92"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4.10. </w:t>
      </w:r>
      <w:r w:rsidR="00445A1A">
        <w:rPr>
          <w:rFonts w:ascii="Times New Roman" w:eastAsia="Times New Roman" w:hAnsi="Times New Roman" w:cs="Times New Roman"/>
          <w:sz w:val="28"/>
          <w:szCs w:val="16"/>
          <w:lang w:eastAsia="ru-RU"/>
        </w:rPr>
        <w:t xml:space="preserve">Відповідальним за забезпечення умов охорони праці, Командування </w:t>
      </w:r>
      <w:r w:rsidR="00021D55">
        <w:rPr>
          <w:rFonts w:ascii="Times New Roman" w:eastAsia="Times New Roman" w:hAnsi="Times New Roman" w:cs="Times New Roman"/>
          <w:sz w:val="28"/>
          <w:szCs w:val="16"/>
          <w:lang w:eastAsia="ru-RU"/>
        </w:rPr>
        <w:t xml:space="preserve">щороку </w:t>
      </w:r>
      <w:r w:rsidR="00445A1A">
        <w:rPr>
          <w:rFonts w:ascii="Times New Roman" w:eastAsia="Times New Roman" w:hAnsi="Times New Roman" w:cs="Times New Roman"/>
          <w:sz w:val="28"/>
          <w:szCs w:val="16"/>
          <w:lang w:eastAsia="ru-RU"/>
        </w:rPr>
        <w:t>призначає відповідним установч</w:t>
      </w:r>
      <w:r w:rsidR="00021D55">
        <w:rPr>
          <w:rFonts w:ascii="Times New Roman" w:eastAsia="Times New Roman" w:hAnsi="Times New Roman" w:cs="Times New Roman"/>
          <w:sz w:val="28"/>
          <w:szCs w:val="16"/>
          <w:lang w:eastAsia="ru-RU"/>
        </w:rPr>
        <w:t>им</w:t>
      </w:r>
      <w:r w:rsidR="00445A1A">
        <w:rPr>
          <w:rFonts w:ascii="Times New Roman" w:eastAsia="Times New Roman" w:hAnsi="Times New Roman" w:cs="Times New Roman"/>
          <w:sz w:val="28"/>
          <w:szCs w:val="16"/>
          <w:lang w:eastAsia="ru-RU"/>
        </w:rPr>
        <w:t xml:space="preserve"> </w:t>
      </w:r>
      <w:r w:rsidR="00021D55">
        <w:rPr>
          <w:rFonts w:ascii="Times New Roman" w:eastAsia="Times New Roman" w:hAnsi="Times New Roman" w:cs="Times New Roman"/>
          <w:sz w:val="28"/>
          <w:szCs w:val="16"/>
          <w:lang w:eastAsia="ru-RU"/>
        </w:rPr>
        <w:t>наказом.</w:t>
      </w:r>
    </w:p>
    <w:p w:rsidR="00021D55" w:rsidRDefault="00021D55"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p>
    <w:p w:rsidR="006C36ED" w:rsidRDefault="006C36ED" w:rsidP="0091329C">
      <w:pPr>
        <w:pStyle w:val="a3"/>
        <w:spacing w:before="240" w:after="0" w:line="240" w:lineRule="auto"/>
        <w:ind w:left="0" w:firstLine="709"/>
        <w:jc w:val="both"/>
        <w:rPr>
          <w:rFonts w:ascii="Times New Roman" w:eastAsia="Times New Roman" w:hAnsi="Times New Roman" w:cs="Times New Roman"/>
          <w:sz w:val="28"/>
          <w:szCs w:val="16"/>
          <w:lang w:eastAsia="ru-RU"/>
        </w:rPr>
      </w:pPr>
    </w:p>
    <w:p w:rsidR="00021D55" w:rsidRDefault="00021D55" w:rsidP="00021D55">
      <w:pPr>
        <w:pStyle w:val="a3"/>
        <w:numPr>
          <w:ilvl w:val="0"/>
          <w:numId w:val="2"/>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lastRenderedPageBreak/>
        <w:t>ОХОРОНА ЗДОРОВ’Я</w:t>
      </w:r>
    </w:p>
    <w:p w:rsidR="00021D55" w:rsidRDefault="00021D55" w:rsidP="00021D55">
      <w:pPr>
        <w:pStyle w:val="a3"/>
        <w:spacing w:before="240" w:after="0" w:line="240" w:lineRule="auto"/>
        <w:rPr>
          <w:rFonts w:ascii="Times New Roman" w:eastAsia="Times New Roman" w:hAnsi="Times New Roman" w:cs="Times New Roman"/>
          <w:sz w:val="28"/>
          <w:szCs w:val="16"/>
          <w:u w:val="single"/>
          <w:lang w:eastAsia="ru-RU"/>
        </w:rPr>
      </w:pPr>
    </w:p>
    <w:p w:rsidR="00021D55" w:rsidRDefault="00021D55" w:rsidP="00021D55">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Для забезпечення охорони здоров’я, медичного обслуговування працівників Звягельського районного центру комплектування та соціальної підтримки Житомирської області</w:t>
      </w:r>
    </w:p>
    <w:p w:rsidR="00021D55" w:rsidRDefault="00021D55" w:rsidP="00021D55">
      <w:pPr>
        <w:pStyle w:val="a3"/>
        <w:spacing w:before="240" w:after="0" w:line="240" w:lineRule="auto"/>
        <w:ind w:left="0" w:firstLine="709"/>
        <w:jc w:val="both"/>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Командування зобов’язується:</w:t>
      </w:r>
    </w:p>
    <w:p w:rsidR="00021D55" w:rsidRDefault="00103B92" w:rsidP="00021D55">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5.1 </w:t>
      </w:r>
      <w:r w:rsidR="00021D55">
        <w:rPr>
          <w:rFonts w:ascii="Times New Roman" w:eastAsia="Times New Roman" w:hAnsi="Times New Roman" w:cs="Times New Roman"/>
          <w:sz w:val="28"/>
          <w:szCs w:val="16"/>
          <w:lang w:eastAsia="ru-RU"/>
        </w:rPr>
        <w:t>Забезпечити належний санітарний стан виробничих, побутових та робочих приміщень згідно вимог санітарних правил, правил гігієни праці та охорони праці.</w:t>
      </w:r>
    </w:p>
    <w:p w:rsidR="00021D55" w:rsidRPr="00021D55" w:rsidRDefault="00103B92" w:rsidP="00021D55">
      <w:pPr>
        <w:pStyle w:val="a3"/>
        <w:spacing w:before="240" w:after="0" w:line="240" w:lineRule="auto"/>
        <w:ind w:left="0" w:firstLine="709"/>
        <w:jc w:val="both"/>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 xml:space="preserve">5.2. </w:t>
      </w:r>
      <w:r w:rsidR="00021D55" w:rsidRPr="00021D55">
        <w:rPr>
          <w:rFonts w:ascii="Times New Roman" w:eastAsia="Times New Roman" w:hAnsi="Times New Roman" w:cs="Times New Roman"/>
          <w:sz w:val="28"/>
          <w:szCs w:val="16"/>
          <w:u w:val="single"/>
          <w:lang w:eastAsia="ru-RU"/>
        </w:rPr>
        <w:t>Колектив зобов’язується:</w:t>
      </w:r>
    </w:p>
    <w:p w:rsidR="00021D55" w:rsidRDefault="00021D55" w:rsidP="00021D55">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Дотримуватись санітарно-медичних та гігієнічних норм при виконанні робіт, здійснювати контроль за їх виконанням.</w:t>
      </w:r>
    </w:p>
    <w:p w:rsidR="00021D55" w:rsidRDefault="00021D55" w:rsidP="00021D55">
      <w:pPr>
        <w:pStyle w:val="a3"/>
        <w:spacing w:before="240" w:after="0" w:line="240" w:lineRule="auto"/>
        <w:ind w:left="0" w:firstLine="709"/>
        <w:jc w:val="both"/>
        <w:rPr>
          <w:rFonts w:ascii="Times New Roman" w:eastAsia="Times New Roman" w:hAnsi="Times New Roman" w:cs="Times New Roman"/>
          <w:sz w:val="28"/>
          <w:szCs w:val="16"/>
          <w:lang w:eastAsia="ru-RU"/>
        </w:rPr>
      </w:pPr>
    </w:p>
    <w:p w:rsidR="00021D55" w:rsidRDefault="00021D55" w:rsidP="00021D55">
      <w:pPr>
        <w:pStyle w:val="a3"/>
        <w:numPr>
          <w:ilvl w:val="0"/>
          <w:numId w:val="2"/>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ТРУДОВА ДИСЦИПЛІНА. РЕЖИМ РОБОТИ (ТРИВАЛІСТЬ РОБОЧОГО ЧАСУ. ВІДПОЧИНКУ)</w:t>
      </w:r>
    </w:p>
    <w:p w:rsidR="00021D55" w:rsidRDefault="00021D55" w:rsidP="00021D55">
      <w:pPr>
        <w:pStyle w:val="a3"/>
        <w:spacing w:before="240" w:after="0" w:line="240" w:lineRule="auto"/>
        <w:ind w:left="0" w:firstLine="851"/>
        <w:jc w:val="both"/>
        <w:rPr>
          <w:rFonts w:ascii="Times New Roman" w:eastAsia="Times New Roman" w:hAnsi="Times New Roman" w:cs="Times New Roman"/>
          <w:sz w:val="28"/>
          <w:szCs w:val="16"/>
          <w:lang w:eastAsia="ru-RU"/>
        </w:rPr>
      </w:pPr>
    </w:p>
    <w:p w:rsidR="00021D55" w:rsidRDefault="0029607A" w:rsidP="00021D55">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6.1. </w:t>
      </w:r>
      <w:r w:rsidR="00021D55">
        <w:rPr>
          <w:rFonts w:ascii="Times New Roman" w:eastAsia="Times New Roman" w:hAnsi="Times New Roman" w:cs="Times New Roman"/>
          <w:sz w:val="28"/>
          <w:szCs w:val="16"/>
          <w:lang w:eastAsia="ru-RU"/>
        </w:rPr>
        <w:t>Працівники Звягельського районного центру комплектування та соціальної підтримки Житомирської області зобов’язані чесно і сумлінно виконувати свої посадові обов’язки, які визначені трудовим договором і посадовими інструкціями.</w:t>
      </w:r>
      <w:r>
        <w:rPr>
          <w:rFonts w:ascii="Times New Roman" w:eastAsia="Times New Roman" w:hAnsi="Times New Roman" w:cs="Times New Roman"/>
          <w:sz w:val="28"/>
          <w:szCs w:val="16"/>
          <w:lang w:eastAsia="ru-RU"/>
        </w:rPr>
        <w:t xml:space="preserve"> Дотримуватись внутрішнього службового розпорядку у центрі, який встановлюється установчим наказом на кожен рік, правил охорони праці, охороні довкілля.</w:t>
      </w:r>
    </w:p>
    <w:p w:rsidR="0029607A" w:rsidRDefault="0029607A" w:rsidP="00021D55">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6.2. За порушення трудової дисципліни Командування повинно застосовувати до винних заходи дисциплінарного стягнення в залежності від тяжкості скоєного вчинку, спричинення шкоди, обставин при яких було скоєно проступок, а саме:</w:t>
      </w:r>
    </w:p>
    <w:p w:rsidR="0029607A" w:rsidRDefault="0029607A" w:rsidP="0029607A">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зауваження;</w:t>
      </w:r>
    </w:p>
    <w:p w:rsidR="0029607A" w:rsidRDefault="0029607A" w:rsidP="0029607A">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догана;</w:t>
      </w:r>
    </w:p>
    <w:p w:rsidR="0029607A" w:rsidRDefault="0029607A" w:rsidP="0029607A">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попередження про неповну службову відповідність;</w:t>
      </w:r>
    </w:p>
    <w:p w:rsidR="0029607A" w:rsidRDefault="0029607A" w:rsidP="006C36ED">
      <w:pPr>
        <w:pStyle w:val="a3"/>
        <w:numPr>
          <w:ilvl w:val="0"/>
          <w:numId w:val="3"/>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звільнення з роботи (розірвання контракту) у відповідності до п.4,7 ст. 36 Кодексу законів про працю України(Підстави припинення трудового договору), п.3,4,7,8 частини першої ст.40 Кодексу законів про працю України (Розірвання трудового з ініціативи власника або уповноваженого ним органу).</w:t>
      </w:r>
    </w:p>
    <w:p w:rsidR="0029607A" w:rsidRPr="00103B92" w:rsidRDefault="0029607A" w:rsidP="00103B92">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sidRPr="00103B92">
        <w:rPr>
          <w:rFonts w:ascii="Times New Roman" w:eastAsia="Times New Roman" w:hAnsi="Times New Roman" w:cs="Times New Roman"/>
          <w:sz w:val="28"/>
          <w:szCs w:val="16"/>
          <w:lang w:eastAsia="ru-RU"/>
        </w:rPr>
        <w:t>Крім дисциплінарних заходів до порушників трудової дисципліни можуть застосовуватись інші заходи впливу:</w:t>
      </w:r>
    </w:p>
    <w:p w:rsidR="0029607A" w:rsidRDefault="0029607A" w:rsidP="00103B92">
      <w:pPr>
        <w:pStyle w:val="a3"/>
        <w:numPr>
          <w:ilvl w:val="0"/>
          <w:numId w:val="3"/>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позбавлення доплат і надбавок відповідно до п.3.4 дійсного Договору повністю або частково.</w:t>
      </w:r>
    </w:p>
    <w:p w:rsidR="00103B92" w:rsidRDefault="00103B92" w:rsidP="00103B92">
      <w:pPr>
        <w:pStyle w:val="a3"/>
        <w:numPr>
          <w:ilvl w:val="0"/>
          <w:numId w:val="3"/>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позбавлення премії відповідно до Положення про преміювання працівників Житомирського ОТЦК та СП та міських (районних) ТЦК та СП Житомирської області повністю або частково.</w:t>
      </w:r>
    </w:p>
    <w:p w:rsidR="00103B92" w:rsidRDefault="00103B92" w:rsidP="00103B92">
      <w:pPr>
        <w:pStyle w:val="a3"/>
        <w:numPr>
          <w:ilvl w:val="1"/>
          <w:numId w:val="4"/>
        </w:numPr>
        <w:spacing w:before="240" w:after="0" w:line="240" w:lineRule="auto"/>
        <w:ind w:left="0" w:firstLine="993"/>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 Працівники, які нанесли збитки дер</w:t>
      </w:r>
      <w:r w:rsidR="00030A41">
        <w:rPr>
          <w:rFonts w:ascii="Times New Roman" w:eastAsia="Times New Roman" w:hAnsi="Times New Roman" w:cs="Times New Roman"/>
          <w:sz w:val="28"/>
          <w:szCs w:val="16"/>
          <w:lang w:eastAsia="ru-RU"/>
        </w:rPr>
        <w:t>жавному майну, допустили нестачу, вчинили крадіжку повинні бути притягнуті до матеріальної відповідальності, згідно вимог чинного законодавства.</w:t>
      </w:r>
    </w:p>
    <w:p w:rsidR="00030A41" w:rsidRDefault="00030A41" w:rsidP="00103B92">
      <w:pPr>
        <w:pStyle w:val="a3"/>
        <w:numPr>
          <w:ilvl w:val="1"/>
          <w:numId w:val="4"/>
        </w:numPr>
        <w:spacing w:before="240" w:after="0" w:line="240" w:lineRule="auto"/>
        <w:ind w:left="0" w:firstLine="993"/>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Командування повинно заохочувати працівників центру за високі показники роботи, сумлінність у праці, покращення якості роботи, напруженість у роботі і застосовувати такі види заохочення:</w:t>
      </w:r>
    </w:p>
    <w:p w:rsidR="00030A41" w:rsidRDefault="00030A41" w:rsidP="00030A41">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Подяка;</w:t>
      </w:r>
    </w:p>
    <w:p w:rsidR="00030A41" w:rsidRDefault="00030A41" w:rsidP="00030A41">
      <w:pPr>
        <w:pStyle w:val="a3"/>
        <w:numPr>
          <w:ilvl w:val="0"/>
          <w:numId w:val="3"/>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lastRenderedPageBreak/>
        <w:t>Нагородження грамотою.</w:t>
      </w:r>
    </w:p>
    <w:p w:rsidR="00030A41" w:rsidRDefault="0068630B" w:rsidP="006C36ED">
      <w:pPr>
        <w:pStyle w:val="a3"/>
        <w:numPr>
          <w:ilvl w:val="1"/>
          <w:numId w:val="4"/>
        </w:numPr>
        <w:spacing w:after="0" w:line="240" w:lineRule="auto"/>
        <w:ind w:left="0" w:firstLine="993"/>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 </w:t>
      </w:r>
      <w:r w:rsidR="00030A41">
        <w:rPr>
          <w:rFonts w:ascii="Times New Roman" w:eastAsia="Times New Roman" w:hAnsi="Times New Roman" w:cs="Times New Roman"/>
          <w:sz w:val="28"/>
          <w:szCs w:val="16"/>
          <w:lang w:eastAsia="ru-RU"/>
        </w:rPr>
        <w:t>Режим праці та відпочинку</w:t>
      </w:r>
    </w:p>
    <w:p w:rsidR="00030A41" w:rsidRDefault="00030A41" w:rsidP="006C36ED">
      <w:pPr>
        <w:spacing w:after="0" w:line="240" w:lineRule="auto"/>
        <w:ind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Норма та тривалість робочого часу не повинна перевищувати 40 годин на тиждень. Встановлений п’ятиденний робочий тиждень з двома вихідними днями.</w:t>
      </w:r>
    </w:p>
    <w:p w:rsidR="00030A41" w:rsidRDefault="00030A41" w:rsidP="006C36ED">
      <w:pPr>
        <w:spacing w:after="0" w:line="240" w:lineRule="auto"/>
        <w:ind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Режим роботи:</w:t>
      </w:r>
    </w:p>
    <w:p w:rsidR="00030A41" w:rsidRDefault="00030A41" w:rsidP="006C36ED">
      <w:pPr>
        <w:pStyle w:val="a3"/>
        <w:numPr>
          <w:ilvl w:val="0"/>
          <w:numId w:val="3"/>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Початок роботи – 8.30</w:t>
      </w:r>
    </w:p>
    <w:p w:rsidR="00030A41" w:rsidRDefault="00030A41" w:rsidP="006C36ED">
      <w:pPr>
        <w:pStyle w:val="a3"/>
        <w:numPr>
          <w:ilvl w:val="0"/>
          <w:numId w:val="3"/>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Обідня перерва – 13.00-14.00</w:t>
      </w:r>
    </w:p>
    <w:p w:rsidR="00030A41" w:rsidRDefault="00030A41" w:rsidP="006C36ED">
      <w:pPr>
        <w:pStyle w:val="a3"/>
        <w:numPr>
          <w:ilvl w:val="0"/>
          <w:numId w:val="3"/>
        </w:num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Закінчення роботи – 17.30</w:t>
      </w:r>
    </w:p>
    <w:p w:rsidR="00030A41" w:rsidRDefault="00030A41" w:rsidP="006C36ED">
      <w:pPr>
        <w:spacing w:after="0" w:line="240" w:lineRule="auto"/>
        <w:ind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Загальні вихідні дні встановлюються у суботу та неділю. До святкових і неробочих днів відносяться дні, визначені в ст.73 Кодексу законів про працю України (Святкові і неробочі дні). У випадку, коли святковий або неробочий день збігається з вихідним, вихідний день переноситься на наступний після святкового або неробочого. Напередодні святкових днів (ст.73 КЗпП України) тривалість робочого часу скорочується на одну годину.</w:t>
      </w:r>
    </w:p>
    <w:p w:rsidR="0015321D" w:rsidRDefault="0015321D" w:rsidP="0015321D">
      <w:pPr>
        <w:pStyle w:val="a3"/>
        <w:numPr>
          <w:ilvl w:val="0"/>
          <w:numId w:val="4"/>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СОЦІАЛЬНІ ГАРАНТІЇ, КОМПЕНСАЦІЇ, ПІЛЬГИ, ВІДПУСТКИ, ПІДВИЩЕННЯ ФАХОВОГО РІВНЯ.</w:t>
      </w:r>
    </w:p>
    <w:p w:rsidR="006C36ED" w:rsidRDefault="006C36ED" w:rsidP="006C36ED">
      <w:pPr>
        <w:pStyle w:val="a3"/>
        <w:spacing w:before="240" w:after="0" w:line="240" w:lineRule="auto"/>
        <w:ind w:left="450"/>
        <w:rPr>
          <w:rFonts w:ascii="Times New Roman" w:eastAsia="Times New Roman" w:hAnsi="Times New Roman" w:cs="Times New Roman"/>
          <w:sz w:val="28"/>
          <w:szCs w:val="16"/>
          <w:u w:val="single"/>
          <w:lang w:eastAsia="ru-RU"/>
        </w:rPr>
      </w:pPr>
    </w:p>
    <w:p w:rsidR="00A571C9" w:rsidRPr="00A571C9" w:rsidRDefault="0015321D" w:rsidP="0068630B">
      <w:pPr>
        <w:pStyle w:val="a4"/>
        <w:tabs>
          <w:tab w:val="left" w:pos="0"/>
        </w:tabs>
        <w:ind w:firstLine="567"/>
        <w:jc w:val="both"/>
        <w:rPr>
          <w:b w:val="0"/>
          <w:sz w:val="28"/>
          <w:szCs w:val="16"/>
        </w:rPr>
      </w:pPr>
      <w:r w:rsidRPr="00A571C9">
        <w:rPr>
          <w:b w:val="0"/>
          <w:sz w:val="28"/>
          <w:szCs w:val="16"/>
        </w:rPr>
        <w:t>7.1. Надавати щорічні основні відпустки працівникам центру у порядку, визначеному чинним законодавством України.</w:t>
      </w:r>
      <w:r w:rsidR="00705C8C" w:rsidRPr="00A571C9">
        <w:rPr>
          <w:b w:val="0"/>
          <w:sz w:val="28"/>
          <w:szCs w:val="16"/>
        </w:rPr>
        <w:t xml:space="preserve"> Черговість надання відпусток визначається графіками,</w:t>
      </w:r>
      <w:r w:rsidR="00A571C9" w:rsidRPr="00A571C9">
        <w:rPr>
          <w:b w:val="0"/>
          <w:color w:val="000000" w:themeColor="text1"/>
          <w:sz w:val="28"/>
          <w:szCs w:val="28"/>
        </w:rPr>
        <w:t xml:space="preserve"> за поданими заявами, за два тижні до встановленого графіком періоду,</w:t>
      </w:r>
      <w:r w:rsidR="00705C8C" w:rsidRPr="00A571C9">
        <w:rPr>
          <w:b w:val="0"/>
          <w:sz w:val="28"/>
          <w:szCs w:val="16"/>
        </w:rPr>
        <w:t xml:space="preserve"> які затверджуються начальником центру за погодженням з начальниками відділів та відділень та доводиться до відома всіх працівників РТЦК та СП</w:t>
      </w:r>
      <w:r w:rsidR="00A571C9">
        <w:rPr>
          <w:b w:val="0"/>
          <w:sz w:val="28"/>
          <w:szCs w:val="16"/>
        </w:rPr>
        <w:t>.</w:t>
      </w:r>
    </w:p>
    <w:p w:rsidR="00A571C9" w:rsidRPr="00A571C9" w:rsidRDefault="00A571C9" w:rsidP="0068630B">
      <w:pPr>
        <w:pStyle w:val="a4"/>
        <w:tabs>
          <w:tab w:val="left" w:pos="0"/>
        </w:tabs>
        <w:ind w:firstLine="567"/>
        <w:jc w:val="both"/>
        <w:rPr>
          <w:b w:val="0"/>
          <w:sz w:val="28"/>
          <w:szCs w:val="16"/>
        </w:rPr>
      </w:pPr>
      <w:r w:rsidRPr="00A571C9">
        <w:rPr>
          <w:b w:val="0"/>
          <w:sz w:val="28"/>
          <w:szCs w:val="16"/>
        </w:rPr>
        <w:t xml:space="preserve">7.2. </w:t>
      </w:r>
      <w:r>
        <w:rPr>
          <w:b w:val="0"/>
          <w:sz w:val="28"/>
          <w:szCs w:val="16"/>
        </w:rPr>
        <w:t>Н</w:t>
      </w:r>
      <w:r w:rsidRPr="00A571C9">
        <w:rPr>
          <w:b w:val="0"/>
          <w:sz w:val="28"/>
          <w:szCs w:val="16"/>
        </w:rPr>
        <w:t>адавати щорічну основну відпустку тривалістю:</w:t>
      </w:r>
    </w:p>
    <w:p w:rsidR="00A571C9" w:rsidRDefault="00A571C9" w:rsidP="006C36ED">
      <w:pPr>
        <w:pStyle w:val="a3"/>
        <w:spacing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для державних службовців – 30 календарних днів,</w:t>
      </w:r>
    </w:p>
    <w:p w:rsidR="00103B92" w:rsidRDefault="00A571C9"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для інших працівників – не менше 24 календарних днів,</w:t>
      </w:r>
    </w:p>
    <w:p w:rsidR="00A571C9" w:rsidRDefault="00A571C9"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 особам з інвалідністю І </w:t>
      </w:r>
      <w:proofErr w:type="spellStart"/>
      <w:r>
        <w:rPr>
          <w:rFonts w:ascii="Times New Roman" w:eastAsia="Times New Roman" w:hAnsi="Times New Roman" w:cs="Times New Roman"/>
          <w:sz w:val="28"/>
          <w:szCs w:val="16"/>
          <w:lang w:eastAsia="ru-RU"/>
        </w:rPr>
        <w:t>і</w:t>
      </w:r>
      <w:proofErr w:type="spellEnd"/>
      <w:r>
        <w:rPr>
          <w:rFonts w:ascii="Times New Roman" w:eastAsia="Times New Roman" w:hAnsi="Times New Roman" w:cs="Times New Roman"/>
          <w:sz w:val="28"/>
          <w:szCs w:val="16"/>
          <w:lang w:eastAsia="ru-RU"/>
        </w:rPr>
        <w:t xml:space="preserve"> ІІ груп надається щорічна основна відпустка тривалістю 30 календарних днів, а особам з інвалідністю ІІІ групи – 26 календарних днів,</w:t>
      </w:r>
    </w:p>
    <w:p w:rsidR="00A571C9" w:rsidRDefault="00A571C9" w:rsidP="00A571C9">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 </w:t>
      </w:r>
      <w:r w:rsidR="0068630B">
        <w:rPr>
          <w:rFonts w:ascii="Times New Roman" w:eastAsia="Times New Roman" w:hAnsi="Times New Roman" w:cs="Times New Roman"/>
          <w:sz w:val="28"/>
          <w:szCs w:val="16"/>
          <w:lang w:eastAsia="ru-RU"/>
        </w:rPr>
        <w:t>особам віком до вісімнадцяти років надається щорічна основна відпустка тривалістю 31 календарний день,</w:t>
      </w:r>
    </w:p>
    <w:p w:rsidR="00A571C9" w:rsidRDefault="0068630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 сезонним працівникам, а також тимчасовим працівникам відпустка надається </w:t>
      </w:r>
      <w:proofErr w:type="spellStart"/>
      <w:r>
        <w:rPr>
          <w:rFonts w:ascii="Times New Roman" w:eastAsia="Times New Roman" w:hAnsi="Times New Roman" w:cs="Times New Roman"/>
          <w:sz w:val="28"/>
          <w:szCs w:val="16"/>
          <w:lang w:eastAsia="ru-RU"/>
        </w:rPr>
        <w:t>пропорційно</w:t>
      </w:r>
      <w:proofErr w:type="spellEnd"/>
      <w:r>
        <w:rPr>
          <w:rFonts w:ascii="Times New Roman" w:eastAsia="Times New Roman" w:hAnsi="Times New Roman" w:cs="Times New Roman"/>
          <w:sz w:val="28"/>
          <w:szCs w:val="16"/>
          <w:lang w:eastAsia="ru-RU"/>
        </w:rPr>
        <w:t xml:space="preserve"> до відпрацьованого ними часу.</w:t>
      </w:r>
    </w:p>
    <w:p w:rsidR="005C0E21" w:rsidRDefault="005C0E21"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7.3. Якщо за наказом Командування працівника РТЦК та СП відкликано з щорічної або додаткової відпустки, частина невикористаної відпустки, яка залишилася, надається йому у будь-який інший час відповідного року чи приєднується до відпустки в наступному році.</w:t>
      </w:r>
    </w:p>
    <w:p w:rsidR="005C0E21" w:rsidRDefault="005C0E21"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7.4. Державним службовцям за кожний рік державної служби після досягнення </w:t>
      </w:r>
      <w:r w:rsidR="00A72E83">
        <w:rPr>
          <w:rFonts w:ascii="Times New Roman" w:eastAsia="Times New Roman" w:hAnsi="Times New Roman" w:cs="Times New Roman"/>
          <w:sz w:val="28"/>
          <w:szCs w:val="16"/>
          <w:lang w:eastAsia="ru-RU"/>
        </w:rPr>
        <w:t>п’ятирічного стажу державної служби надається один календарний день щорічної додаткової оплачуваної відпустки, але не більше як 15 календарних днів згідно статті 58 Закону України «Про державну службу» від 10.12.2015 року № 889-</w:t>
      </w:r>
      <w:r w:rsidR="00A72E83">
        <w:rPr>
          <w:rFonts w:ascii="Times New Roman" w:eastAsia="Times New Roman" w:hAnsi="Times New Roman" w:cs="Times New Roman"/>
          <w:sz w:val="28"/>
          <w:szCs w:val="16"/>
          <w:lang w:val="en-US" w:eastAsia="ru-RU"/>
        </w:rPr>
        <w:t>V</w:t>
      </w:r>
      <w:r w:rsidR="00A72E83">
        <w:rPr>
          <w:rFonts w:ascii="Times New Roman" w:eastAsia="Times New Roman" w:hAnsi="Times New Roman" w:cs="Times New Roman"/>
          <w:sz w:val="28"/>
          <w:szCs w:val="16"/>
          <w:lang w:eastAsia="ru-RU"/>
        </w:rPr>
        <w:t>ІІІ.</w:t>
      </w:r>
    </w:p>
    <w:p w:rsidR="00B56584" w:rsidRDefault="00B56584"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7.5. Дотримуватись порядку і умов надання додаткових оплачуваних відпусток, соціальних відпусток і відпусток без збереження заробітної плати, встановлених Кабінетом Міністрів України, КЗпП України.</w:t>
      </w:r>
    </w:p>
    <w:p w:rsidR="00B56584" w:rsidRDefault="00B56584"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lastRenderedPageBreak/>
        <w:t>7.6. Надавати щорічну чергову відпустку з її поділом на частини будь-якої тривалості на прохання працівника, за умови, що основна безперервна її частина становитиме не менше 14 календарних днів.</w:t>
      </w:r>
    </w:p>
    <w:p w:rsidR="00B56584" w:rsidRDefault="00B56584"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7.7. Згідно вимог чинного законодавства України Командування повинно всіляко сприяти у підвищенні кваліфікації та професійному навчанні державних службовців, службовців.</w:t>
      </w:r>
    </w:p>
    <w:p w:rsidR="00B56584" w:rsidRDefault="00B56584"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7.8. До стажу роботи, що дає право </w:t>
      </w:r>
      <w:r w:rsidR="00923BC1">
        <w:rPr>
          <w:rFonts w:ascii="Times New Roman" w:eastAsia="Times New Roman" w:hAnsi="Times New Roman" w:cs="Times New Roman"/>
          <w:sz w:val="28"/>
          <w:szCs w:val="16"/>
          <w:lang w:eastAsia="ru-RU"/>
        </w:rPr>
        <w:t>на щорічну відпустку зараховуються:</w:t>
      </w:r>
    </w:p>
    <w:p w:rsidR="00923BC1" w:rsidRDefault="00923BC1"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1) час фактичної роботи (в тому числі на умовах неповного робочого часу) протягом робочого року, за який надається відпустка;</w:t>
      </w:r>
    </w:p>
    <w:p w:rsidR="00923BC1" w:rsidRDefault="00923BC1"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2) час, коли працівник фактично не працював, але за ним згідно законодавством зберігалися місце роботи (посада) та заробітна плата повністю або частково (у тому числі час оплачуваного вимушеного прогулу, спричиненого незаконним звільненням або переведенням на іншу роботу), службу, військову службу за призовом осіб офіцерського складу, військову службу за призовом під час мобілізації, на особливий період або прийнятими на військову службу за контрактом, у тому числі шляхом укладання нового контракту на проходження військової служби, під час дії особливого періоду на строк до його закінчення або до дня фактичного звільнення зберігалися місце роботи і посада на підприємстві на час призову;</w:t>
      </w:r>
    </w:p>
    <w:p w:rsidR="00923BC1" w:rsidRDefault="00923BC1"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3) час, коли працівник фактично не працював, але за ним зберігалося місце роботи (посада) і йому не виплачувалася заробітна плата у порядку, визначеному статтями 25 і 26 Закону України «Про відпустки», за винятком відпустки без збереження заробітної плати </w:t>
      </w:r>
      <w:r w:rsidR="00C227EB">
        <w:rPr>
          <w:rFonts w:ascii="Times New Roman" w:eastAsia="Times New Roman" w:hAnsi="Times New Roman" w:cs="Times New Roman"/>
          <w:sz w:val="28"/>
          <w:szCs w:val="16"/>
          <w:lang w:eastAsia="ru-RU"/>
        </w:rPr>
        <w:t>для догляду за дитиною до досягнення нею шестирічного віку;</w:t>
      </w:r>
    </w:p>
    <w:p w:rsidR="00C227EB" w:rsidRDefault="00C227E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4) час, коли працівник, стосовно якого згідно із Законом України «Про соціальний і правовий захист осіб, стосовно яких встановлено факт позбавлення особистої свободи внаслідок збройної агресії проти України, фактично не працював у зв’язку з позбавленням особистої свободи внаслідок збройної агресії проти України, але за ним зберігалося місце роботи (посада) і йому не виплачувалася заробітна плата;</w:t>
      </w:r>
    </w:p>
    <w:p w:rsidR="00C227EB" w:rsidRDefault="00C227E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5) інші періоди роботи, передбачені законодавством.</w:t>
      </w:r>
    </w:p>
    <w:p w:rsidR="00C227EB" w:rsidRDefault="00C227E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Щорічні додаткові відпустки за бажанням працівника можуть надаватись одночасно з щорічною основною відпусткою або окремо від неї.</w:t>
      </w:r>
    </w:p>
    <w:p w:rsidR="00C227EB" w:rsidRDefault="00C227E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Право працівника на щорічні основну та додаткові відпустки повної тривалості у перший рік роботи настає після закінчення шести місяців безперервної роботи у центрі.</w:t>
      </w:r>
    </w:p>
    <w:p w:rsidR="00C227EB" w:rsidRDefault="00C227EB" w:rsidP="0068630B">
      <w:pPr>
        <w:pStyle w:val="a3"/>
        <w:spacing w:before="240" w:after="0" w:line="240" w:lineRule="auto"/>
        <w:ind w:left="0" w:firstLine="567"/>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У разі надання працівникові зазначених щорічних відпусток до закінчення шестимісячного терміну безперервної роботи їх тривалість визначається </w:t>
      </w:r>
      <w:proofErr w:type="spellStart"/>
      <w:r>
        <w:rPr>
          <w:rFonts w:ascii="Times New Roman" w:eastAsia="Times New Roman" w:hAnsi="Times New Roman" w:cs="Times New Roman"/>
          <w:sz w:val="28"/>
          <w:szCs w:val="16"/>
          <w:lang w:eastAsia="ru-RU"/>
        </w:rPr>
        <w:t>пропорційно</w:t>
      </w:r>
      <w:proofErr w:type="spellEnd"/>
      <w:r>
        <w:rPr>
          <w:rFonts w:ascii="Times New Roman" w:eastAsia="Times New Roman" w:hAnsi="Times New Roman" w:cs="Times New Roman"/>
          <w:sz w:val="28"/>
          <w:szCs w:val="16"/>
          <w:lang w:eastAsia="ru-RU"/>
        </w:rPr>
        <w:t xml:space="preserve"> до відпрацьованого часу, за винятком випадків, передбачених Законом України «Про відпустки».</w:t>
      </w:r>
    </w:p>
    <w:p w:rsidR="00C227EB" w:rsidRDefault="00C227EB" w:rsidP="006C36ED">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Щорічні відпустки повної тривалості до настання шестимісячного терміну безперервної роботи у перший рік роботи на даному підприємстві за бажанням працівника надаються:</w:t>
      </w:r>
    </w:p>
    <w:p w:rsidR="00C227EB" w:rsidRDefault="00C227EB"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Жінкам – перед відпусткою у зв’язку із вагітністю та пологами або після неї, а також жінкам, які мають двох і більше </w:t>
      </w:r>
      <w:r w:rsidR="0037045C">
        <w:rPr>
          <w:rFonts w:ascii="Times New Roman" w:eastAsia="Times New Roman" w:hAnsi="Times New Roman" w:cs="Times New Roman"/>
          <w:sz w:val="28"/>
          <w:szCs w:val="16"/>
          <w:lang w:eastAsia="ru-RU"/>
        </w:rPr>
        <w:t>дітей віком до 15 років або дитину з інвалідністю;</w:t>
      </w:r>
    </w:p>
    <w:p w:rsidR="0037045C" w:rsidRDefault="0037045C"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Особам з інвалідністю;</w:t>
      </w:r>
    </w:p>
    <w:p w:rsidR="0037045C" w:rsidRDefault="0037045C"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lastRenderedPageBreak/>
        <w:t>Особам, віком до 18 років;</w:t>
      </w:r>
    </w:p>
    <w:p w:rsidR="0037045C" w:rsidRDefault="0037045C"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Чоловікам, дружини яких перебувають у відпустці у зв’язку з вагітністю та пологами;</w:t>
      </w:r>
    </w:p>
    <w:p w:rsidR="0037045C" w:rsidRDefault="0037045C"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Особам, звільненим після проходження строкової військової служби, військової служби за призовом під час мобілізації, на особливий період, військової служби за призовом із числа резервістів в особливий період, військової служби за призовом осіб офіцерського складу або альтернативної (невійськової) служби, якщо після звільнення із служби вони були прийняті на роботу протягом трьох місяців, не враховуючи часу переїзду до місця проживання;</w:t>
      </w:r>
    </w:p>
    <w:p w:rsidR="0037045C" w:rsidRDefault="0037045C" w:rsidP="006C36ED">
      <w:pPr>
        <w:pStyle w:val="a3"/>
        <w:numPr>
          <w:ilvl w:val="0"/>
          <w:numId w:val="5"/>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Сумісникам – одночасно з відпусткою за основним місцем роботи;</w:t>
      </w:r>
    </w:p>
    <w:p w:rsidR="0037045C" w:rsidRDefault="0037045C" w:rsidP="006C36ED">
      <w:pPr>
        <w:spacing w:before="240"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Щорічні відпустки за бажанням працівника в зручний для нього час надаються:</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Особам, віком до 18 років;</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Особам з інвалідністю;</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Жінкам – перед відпусткою у зв’язку із вагітністю та пологами або після неї;</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жінкам, які мають двох і більше дітей віком до 15 років або дитину з інвалідністю;</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одинокій матері (батьку), які виховують дитину без батька (матері); опікунам, піклувальникам або іншим самотнім особам, які фактично виховують одного або більше дітей віком до 15 років за відсутності батьків;</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дружинам (чоловікам) військовослужбовців;</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ветеранам праці та особам, які мають особливі трудові заслуги перед Батьківщиною;</w:t>
      </w:r>
    </w:p>
    <w:p w:rsidR="00206151" w:rsidRDefault="00206151" w:rsidP="006C36ED">
      <w:pPr>
        <w:pStyle w:val="a3"/>
        <w:numPr>
          <w:ilvl w:val="0"/>
          <w:numId w:val="6"/>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ветеранам війни, особам, які мають особливі заслуги перед Батьківщиною, а також членам сімей загиблих (померлих) ветеранів війни, членам сімей загиблих (померлих)</w:t>
      </w:r>
      <w:r w:rsidR="00311BCB">
        <w:rPr>
          <w:rFonts w:ascii="Times New Roman" w:eastAsia="Times New Roman" w:hAnsi="Times New Roman" w:cs="Times New Roman"/>
          <w:sz w:val="28"/>
          <w:szCs w:val="16"/>
          <w:lang w:eastAsia="ru-RU"/>
        </w:rPr>
        <w:t xml:space="preserve"> Захисників і Захисниць України.</w:t>
      </w:r>
    </w:p>
    <w:p w:rsidR="00311BCB" w:rsidRDefault="00311BCB" w:rsidP="006C36ED">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У разі перенесення щорічної відпустки на новий термін її надання встановлюється за згодою між працівником і начальником центру. </w:t>
      </w:r>
      <w:r w:rsidR="002745D7">
        <w:rPr>
          <w:rFonts w:ascii="Times New Roman" w:eastAsia="Times New Roman" w:hAnsi="Times New Roman" w:cs="Times New Roman"/>
          <w:sz w:val="28"/>
          <w:szCs w:val="16"/>
          <w:lang w:eastAsia="ru-RU"/>
        </w:rPr>
        <w:t>Якщо причини, що зумовили перенесення відпустки на інший період, настали під час її використання, то невикористана частина щорічної відпустки надається після закінчення дії причин, які її перервали, або за згодою сторін переноситься на інший період з додержанням вимог статті 12 Закону України «Про відпустки».</w:t>
      </w:r>
    </w:p>
    <w:p w:rsidR="002745D7" w:rsidRDefault="002745D7" w:rsidP="00311BCB">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Забороняється ненадання щорічних відпусток повної тривалості протягом двох років підряд, а також ненадання їх протягом робочого року особам до вісімнадцяти років.</w:t>
      </w:r>
    </w:p>
    <w:p w:rsidR="002745D7" w:rsidRDefault="002745D7" w:rsidP="00311BCB">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Невикористану частину щорічної відпустки має бути надано працівнику, як правило, до кінця робочого року, але не пізніше 12 місяців після закінчення робочого року, за який надається відпустка.</w:t>
      </w:r>
    </w:p>
    <w:p w:rsidR="002745D7" w:rsidRDefault="002745D7" w:rsidP="00311BCB">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Учасникам бойових дій, постраждалим учасникам Революції Гідності, особам з інвалідністю внаслідок війни, статус яких визначений Законом України «Про статус ветеранів війни, гарантії їх соціального захисту»</w:t>
      </w:r>
      <w:r w:rsidR="00BA5AC6">
        <w:rPr>
          <w:rFonts w:ascii="Times New Roman" w:eastAsia="Times New Roman" w:hAnsi="Times New Roman" w:cs="Times New Roman"/>
          <w:sz w:val="28"/>
          <w:szCs w:val="16"/>
          <w:lang w:eastAsia="ru-RU"/>
        </w:rPr>
        <w:t xml:space="preserve">, особам, реабілітованим відповідно до Закону України «Про реабілітацію жертв репресій комуністичного тоталітарного режиму 1917-1991 років», із числа тих, яких було </w:t>
      </w:r>
      <w:r w:rsidR="00BA5AC6">
        <w:rPr>
          <w:rFonts w:ascii="Times New Roman" w:eastAsia="Times New Roman" w:hAnsi="Times New Roman" w:cs="Times New Roman"/>
          <w:sz w:val="28"/>
          <w:szCs w:val="16"/>
          <w:lang w:eastAsia="ru-RU"/>
        </w:rPr>
        <w:lastRenderedPageBreak/>
        <w:t>піддано репресіям у формі (формах) позбавлення волі (ув’язнення) або обмеження волі чи примусового безпідставного поміщення здорової людини до психіатричного закладу за рішенням позасудового або іншого репресивного органу, надається додаткова відпустка із збереженням заробітної плати тривалістю 14 календарних днів на рік.</w:t>
      </w:r>
    </w:p>
    <w:p w:rsidR="00BA5AC6" w:rsidRDefault="00BA5AC6" w:rsidP="00311BCB">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Відповідно до ст.22 Закону України «Про статус і соціальний захист громадян, які постраждали внаслідок Чорнобильської катастрофи» може надаватись працівникам центру додаткова відпустка із збереженням заробітної плати строком 14 календарних днів на рік.</w:t>
      </w:r>
    </w:p>
    <w:p w:rsidR="003E5550" w:rsidRDefault="006675D8" w:rsidP="00311BCB">
      <w:pPr>
        <w:pStyle w:val="a3"/>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На підставі медичного висновку жінкам надається оплачувана відпустка у зв’язку з вагітністю та пологами тривалістю:</w:t>
      </w:r>
    </w:p>
    <w:p w:rsidR="006675D8" w:rsidRDefault="006675D8" w:rsidP="006675D8">
      <w:pPr>
        <w:pStyle w:val="a3"/>
        <w:numPr>
          <w:ilvl w:val="0"/>
          <w:numId w:val="7"/>
        </w:num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 пологів – 70 календарних днів;</w:t>
      </w:r>
    </w:p>
    <w:p w:rsidR="006675D8" w:rsidRDefault="006675D8" w:rsidP="006C36ED">
      <w:pPr>
        <w:pStyle w:val="a3"/>
        <w:numPr>
          <w:ilvl w:val="0"/>
          <w:numId w:val="7"/>
        </w:numPr>
        <w:spacing w:before="240" w:after="0" w:line="240" w:lineRule="auto"/>
        <w:ind w:left="0"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після пологів – 56 календарних днів (70 календарних днів – у разі народження двох і більше дітей та у разі ускладнення пологів), починаючи з ня пологів. Тривалість відпустки у зв’язку з вагітністю та пологами обчислюється сумарно і становить 126 календарних днів (140 календарних днів – у разі народження двох і більше дітей та у разі ускладнення пологів). Вона надається повністю незалежно від кількості днів, фактично використаних до п</w:t>
      </w:r>
      <w:r w:rsidR="006C36ED">
        <w:rPr>
          <w:rFonts w:ascii="Times New Roman" w:eastAsia="Times New Roman" w:hAnsi="Times New Roman" w:cs="Times New Roman"/>
          <w:sz w:val="28"/>
          <w:szCs w:val="16"/>
          <w:lang w:eastAsia="ru-RU"/>
        </w:rPr>
        <w:t>о</w:t>
      </w:r>
      <w:r>
        <w:rPr>
          <w:rFonts w:ascii="Times New Roman" w:eastAsia="Times New Roman" w:hAnsi="Times New Roman" w:cs="Times New Roman"/>
          <w:sz w:val="28"/>
          <w:szCs w:val="16"/>
          <w:lang w:eastAsia="ru-RU"/>
        </w:rPr>
        <w:t>логів.</w:t>
      </w:r>
    </w:p>
    <w:p w:rsidR="006675D8" w:rsidRDefault="006675D8"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Відпустка по догляду за дитиною до досягнення нею трирічного віку надається за заявою матері, батька дитини або осіб, зазначених у частині третій статті 18 Закону України «Про відпустки», повністю або частково в межах установленого періоду та оформляється наказом </w:t>
      </w:r>
      <w:r w:rsidR="001A06FA">
        <w:rPr>
          <w:rFonts w:ascii="Times New Roman" w:eastAsia="Times New Roman" w:hAnsi="Times New Roman" w:cs="Times New Roman"/>
          <w:sz w:val="28"/>
          <w:szCs w:val="16"/>
          <w:lang w:eastAsia="ru-RU"/>
        </w:rPr>
        <w:t xml:space="preserve">начальника </w:t>
      </w:r>
      <w:r>
        <w:rPr>
          <w:rFonts w:ascii="Times New Roman" w:eastAsia="Times New Roman" w:hAnsi="Times New Roman" w:cs="Times New Roman"/>
          <w:sz w:val="28"/>
          <w:szCs w:val="16"/>
          <w:lang w:eastAsia="ru-RU"/>
        </w:rPr>
        <w:t>РТЦК та СП.</w:t>
      </w:r>
    </w:p>
    <w:p w:rsidR="001A06FA" w:rsidRDefault="001A06FA"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Після закінчення відпустки у зв’язку з вагітністю та пологами за бажанням матері або батька дитини одному з них надається відпустка для догляду за дитиною до досягнення нею трирічного віку..</w:t>
      </w:r>
    </w:p>
    <w:p w:rsidR="001A06FA" w:rsidRDefault="001A06FA"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Ця відпустка може бути використана повністю або частинами такою бабою, дідом чи іншими родичами, які фактично доглядають за дитиною, або особою, яка усиновила чи взяла під опіку дитину, одним із прийомних батьків чи батьків-вихователів.</w:t>
      </w:r>
    </w:p>
    <w:p w:rsidR="00BD2123" w:rsidRDefault="001A06FA"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Одному з батьків, які мають двох або більше дітей віком до 15 років, або дитину з інвалідністю, або які усиновили дитину, матері (батьку) особи з інвалідністю з дитинства підгрупи А І групи, одинокій матері, батьку дитини або особи з інвалідністю з дитинства підгрупи А І групи, який виховує їх без матері (у тому числі у разі тривалого перебування матері в лікувальному закладі), а також особі, яка взяла під опіку дитину або особу з інвалідністю з дитинства підгрупи А І групи, чи одному з прийомних батьків надається</w:t>
      </w:r>
      <w:r w:rsidR="00BD2123">
        <w:rPr>
          <w:rFonts w:ascii="Times New Roman" w:eastAsia="Times New Roman" w:hAnsi="Times New Roman" w:cs="Times New Roman"/>
          <w:sz w:val="28"/>
          <w:szCs w:val="16"/>
          <w:lang w:eastAsia="ru-RU"/>
        </w:rPr>
        <w:t xml:space="preserve"> щорічно додаткова оплачувана відпустка тривалістю 10 календарних днів без урахування святкових і неробочих днів (стаття 73 Кодексу законів про працю України).</w:t>
      </w:r>
    </w:p>
    <w:p w:rsidR="00BD2123" w:rsidRDefault="00BD2123"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 наявності декількох підстав для надання цієї відпустки її загальна тривалість не може перевищувати 17 календарних днів.</w:t>
      </w:r>
    </w:p>
    <w:p w:rsidR="0037045C" w:rsidRDefault="00BD2123" w:rsidP="006C36ED">
      <w:pPr>
        <w:spacing w:after="0" w:line="240" w:lineRule="auto"/>
        <w:ind w:firstLine="709"/>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Відпустка без збереження заробітної плати за бажанням працівника надається відповідно до ст.25.26 Закону України «Про відпустки».</w:t>
      </w:r>
    </w:p>
    <w:p w:rsidR="008A030B" w:rsidRDefault="008A030B" w:rsidP="008A030B">
      <w:pPr>
        <w:pStyle w:val="a3"/>
        <w:numPr>
          <w:ilvl w:val="0"/>
          <w:numId w:val="4"/>
        </w:numPr>
        <w:spacing w:before="240" w:after="0" w:line="240" w:lineRule="auto"/>
        <w:jc w:val="center"/>
        <w:rPr>
          <w:rFonts w:ascii="Times New Roman" w:eastAsia="Times New Roman" w:hAnsi="Times New Roman" w:cs="Times New Roman"/>
          <w:sz w:val="28"/>
          <w:szCs w:val="16"/>
          <w:u w:val="single"/>
          <w:lang w:eastAsia="ru-RU"/>
        </w:rPr>
      </w:pPr>
      <w:r>
        <w:rPr>
          <w:rFonts w:ascii="Times New Roman" w:eastAsia="Times New Roman" w:hAnsi="Times New Roman" w:cs="Times New Roman"/>
          <w:sz w:val="28"/>
          <w:szCs w:val="16"/>
          <w:u w:val="single"/>
          <w:lang w:eastAsia="ru-RU"/>
        </w:rPr>
        <w:t>РІВНІСТЬ І НЕДИСКРИМІНАЦІЯ</w:t>
      </w:r>
    </w:p>
    <w:p w:rsidR="008A030B" w:rsidRDefault="008A030B" w:rsidP="008A030B">
      <w:pPr>
        <w:pStyle w:val="a3"/>
        <w:spacing w:before="240" w:after="0" w:line="240" w:lineRule="auto"/>
        <w:ind w:left="0" w:firstLine="851"/>
        <w:rPr>
          <w:rFonts w:ascii="Times New Roman" w:eastAsia="Times New Roman" w:hAnsi="Times New Roman" w:cs="Times New Roman"/>
          <w:sz w:val="28"/>
          <w:szCs w:val="16"/>
          <w:lang w:eastAsia="ru-RU"/>
        </w:rPr>
      </w:pPr>
    </w:p>
    <w:p w:rsidR="008A030B" w:rsidRDefault="008A030B" w:rsidP="00142730">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8.1. Законодавство з питань забезпечення рівних прав та можливостей жінок і чоловіків складається з Конституції України, Закону України «Про </w:t>
      </w:r>
      <w:r>
        <w:rPr>
          <w:rFonts w:ascii="Times New Roman" w:eastAsia="Times New Roman" w:hAnsi="Times New Roman" w:cs="Times New Roman"/>
          <w:sz w:val="28"/>
          <w:szCs w:val="16"/>
          <w:lang w:eastAsia="ru-RU"/>
        </w:rPr>
        <w:lastRenderedPageBreak/>
        <w:t xml:space="preserve">забезпечення рівних прав та можливостей жінок і чоловіків» та </w:t>
      </w:r>
      <w:r w:rsidR="00142730">
        <w:rPr>
          <w:rFonts w:ascii="Times New Roman" w:eastAsia="Times New Roman" w:hAnsi="Times New Roman" w:cs="Times New Roman"/>
          <w:sz w:val="28"/>
          <w:szCs w:val="16"/>
          <w:lang w:eastAsia="ru-RU"/>
        </w:rPr>
        <w:t>інших</w:t>
      </w:r>
      <w:r>
        <w:rPr>
          <w:rFonts w:ascii="Times New Roman" w:eastAsia="Times New Roman" w:hAnsi="Times New Roman" w:cs="Times New Roman"/>
          <w:sz w:val="28"/>
          <w:szCs w:val="16"/>
          <w:lang w:eastAsia="ru-RU"/>
        </w:rPr>
        <w:t xml:space="preserve"> нормативно-правових актів.</w:t>
      </w:r>
    </w:p>
    <w:p w:rsidR="008A030B" w:rsidRDefault="00142730" w:rsidP="00142730">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8.2. Забороняється будь-яка дискримінація за ознаками статі.</w:t>
      </w:r>
      <w:r w:rsidR="00583BC0">
        <w:rPr>
          <w:rFonts w:ascii="Times New Roman" w:eastAsia="Times New Roman" w:hAnsi="Times New Roman" w:cs="Times New Roman"/>
          <w:sz w:val="28"/>
          <w:szCs w:val="16"/>
          <w:lang w:eastAsia="ru-RU"/>
        </w:rPr>
        <w:t xml:space="preserve"> </w:t>
      </w:r>
    </w:p>
    <w:p w:rsidR="001F1CB7" w:rsidRDefault="00583BC0" w:rsidP="001F1CB7">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При прийомі на роботу забороняється обмеження щодо віку кандидатів на посади при оголошенні конкурсу, окрім встановлених чинним законодавством, пропонування роботи лише жінкам або чоловікам, висування вимог, що надають перевагу одній статі, а також вимагати від осіб, які працевлаштовуються, </w:t>
      </w:r>
      <w:r w:rsidR="001F1CB7">
        <w:rPr>
          <w:rFonts w:ascii="Times New Roman" w:eastAsia="Times New Roman" w:hAnsi="Times New Roman" w:cs="Times New Roman"/>
          <w:sz w:val="28"/>
          <w:szCs w:val="16"/>
          <w:lang w:eastAsia="ru-RU"/>
        </w:rPr>
        <w:t>надання відомостей про особисте життя, відомості про їхнє особисте життя, плани щодо народження дітей, окрім випадків, встановлених чинним законодавством.</w:t>
      </w:r>
    </w:p>
    <w:p w:rsidR="001F1CB7" w:rsidRDefault="00A37A99"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Забороняється нерівний доступ до професійного навчання, підвищення кваліфікації та перепідготовки працівників, не допускається нерівність в оплаті праці жінок і чоловіків при однаковій кваліфікації та однаковій праці, неоднакові умови праці та умови організації робочого часу працівників, нерівний доступ до отримання компенсацій та допомоги.</w:t>
      </w:r>
    </w:p>
    <w:p w:rsidR="00A37A99" w:rsidRDefault="00A37A99"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Забороняється дискримінація за сімейним станом, сімейними обов’язками. Забезпечити жінкам і чоловікам можливості вести трудову діяльність без перешкоджання виконанню сімейних обов’язків.</w:t>
      </w:r>
    </w:p>
    <w:p w:rsidR="00A37A99" w:rsidRDefault="00A37A99"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Забезпечити гендерну рівність у сфері праці з дотриманням принципу недискримінації, спрямованого, зокрема на врегулювання потенційно конфліктних ситуацій, спричинених дискримінацією.</w:t>
      </w:r>
    </w:p>
    <w:p w:rsidR="0057503A" w:rsidRDefault="00A37A99"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Здійснювати рівну оплату праці жінок і чоловіків при однаковій кваліфікації та однакових умовах праці, вживати заходів щодо створення безпечних для життя і здоров’я умов праці; вживати заходів щодо унеможливлення та захисту</w:t>
      </w:r>
      <w:r w:rsidR="0057503A">
        <w:rPr>
          <w:rFonts w:ascii="Times New Roman" w:eastAsia="Times New Roman" w:hAnsi="Times New Roman" w:cs="Times New Roman"/>
          <w:sz w:val="28"/>
          <w:szCs w:val="16"/>
          <w:lang w:eastAsia="ru-RU"/>
        </w:rPr>
        <w:t xml:space="preserve"> від випадків сексуальних домагань та інших проявів насильства за ознакою статі.</w:t>
      </w:r>
    </w:p>
    <w:p w:rsidR="0057503A" w:rsidRDefault="0057503A"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Особа, яка вважає, що стосовно неї було застосовано дискримінацію за ознакою статі, має право звернутися зі скаргою до державних органів, органів влади Автономної Республіки Крим, органів місцевого самоврядування та їх посадових осіб, Уповноваженого Верховної Ради України з прав людини та/або до суду в порядку, визначеному законом.</w:t>
      </w:r>
    </w:p>
    <w:p w:rsidR="00A37A99" w:rsidRDefault="0057503A" w:rsidP="00A37A99">
      <w:pPr>
        <w:pStyle w:val="a3"/>
        <w:numPr>
          <w:ilvl w:val="1"/>
          <w:numId w:val="4"/>
        </w:numPr>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Особи або групи осіб мають право надсилати повідомлення про порушення прав, гарантованих Конвенцією ООН</w:t>
      </w:r>
      <w:r w:rsidR="00654EE7">
        <w:rPr>
          <w:rFonts w:ascii="Times New Roman" w:eastAsia="Times New Roman" w:hAnsi="Times New Roman" w:cs="Times New Roman"/>
          <w:sz w:val="28"/>
          <w:szCs w:val="16"/>
          <w:lang w:eastAsia="ru-RU"/>
        </w:rPr>
        <w:t xml:space="preserve"> про ліквідацію всіх форм дискримінації щодо жінок, до Комітету ООН з ліквідації дискримінації щодо жінок у разі, якщо вичерпані внутрішні засоби правового захисту або якщо застосування таких засобів захисту невиправдано затягується.</w:t>
      </w:r>
      <w:r w:rsidR="00A37A99">
        <w:rPr>
          <w:rFonts w:ascii="Times New Roman" w:eastAsia="Times New Roman" w:hAnsi="Times New Roman" w:cs="Times New Roman"/>
          <w:sz w:val="28"/>
          <w:szCs w:val="16"/>
          <w:lang w:eastAsia="ru-RU"/>
        </w:rPr>
        <w:t xml:space="preserve"> </w:t>
      </w:r>
      <w:r w:rsidR="005704CA">
        <w:rPr>
          <w:rFonts w:ascii="Times New Roman" w:eastAsia="Times New Roman" w:hAnsi="Times New Roman" w:cs="Times New Roman"/>
          <w:sz w:val="28"/>
          <w:szCs w:val="16"/>
          <w:lang w:eastAsia="ru-RU"/>
        </w:rPr>
        <w:t>Особа має право на відшкодування матеріальних збитків та моральної шкоди, завданих їй унаслідок дискримінації за ознакою статі, сексуальних домагань чи інших актів насильства за ознакою статі. Моральна шкода відшкодовується незалежно від матеріальних збитків, які підлягають відшкодуванню, та не пов’язана з їх розміром.</w:t>
      </w:r>
    </w:p>
    <w:p w:rsidR="005704CA" w:rsidRDefault="005704CA" w:rsidP="005704CA">
      <w:pPr>
        <w:pStyle w:val="a3"/>
        <w:numPr>
          <w:ilvl w:val="0"/>
          <w:numId w:val="4"/>
        </w:numPr>
        <w:spacing w:before="240" w:after="0" w:line="240" w:lineRule="auto"/>
        <w:jc w:val="center"/>
        <w:rPr>
          <w:rFonts w:ascii="Times New Roman" w:eastAsia="Times New Roman" w:hAnsi="Times New Roman" w:cs="Times New Roman"/>
          <w:sz w:val="28"/>
          <w:szCs w:val="16"/>
          <w:u w:val="single"/>
          <w:lang w:eastAsia="ru-RU"/>
        </w:rPr>
      </w:pPr>
      <w:r w:rsidRPr="006C36ED">
        <w:rPr>
          <w:rFonts w:ascii="Times New Roman" w:eastAsia="Times New Roman" w:hAnsi="Times New Roman" w:cs="Times New Roman"/>
          <w:sz w:val="28"/>
          <w:szCs w:val="16"/>
          <w:u w:val="single"/>
          <w:lang w:eastAsia="ru-RU"/>
        </w:rPr>
        <w:t>ЗАКЛЮЧНІ ПОЛОЖЕННЯ</w:t>
      </w:r>
    </w:p>
    <w:p w:rsidR="006C36ED" w:rsidRPr="006C36ED" w:rsidRDefault="006C36ED" w:rsidP="006C36ED">
      <w:pPr>
        <w:pStyle w:val="a3"/>
        <w:spacing w:before="240" w:after="0" w:line="240" w:lineRule="auto"/>
        <w:ind w:left="450"/>
        <w:rPr>
          <w:rFonts w:ascii="Times New Roman" w:eastAsia="Times New Roman" w:hAnsi="Times New Roman" w:cs="Times New Roman"/>
          <w:sz w:val="28"/>
          <w:szCs w:val="16"/>
          <w:u w:val="single"/>
          <w:lang w:eastAsia="ru-RU"/>
        </w:rPr>
      </w:pP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9.1 З метою забезпечення реалізації положень цього Договору, здійснення контролю за його виконанням Сторони зобов’язуються:</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lastRenderedPageBreak/>
        <w:t>- один раз на рік розглядати хід та підсумки виконання Договору. Про не виконання положень Договору, термін реалізації яких минув, складати протокол і визначити додаткові заходи щодо реалізації невиконаних положень;</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самостійно визначати осіб, відповідальних за виконання положень Договору;</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у разі виникнення умов, що потребують змін до положень Договору, зацікавлена Сторона вносить відповідні пропозиції, а інша Сторона розглядає їх ц 10-ти денний термін.</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Ці пропозиції можуть бути прийняті тільки за взаємною згодою Сторін.</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9.2 Тлумачення окремих положень цього Договору здій</w:t>
      </w:r>
      <w:r w:rsidR="006C36ED">
        <w:rPr>
          <w:rFonts w:ascii="Times New Roman" w:eastAsia="Times New Roman" w:hAnsi="Times New Roman" w:cs="Times New Roman"/>
          <w:sz w:val="28"/>
          <w:szCs w:val="16"/>
          <w:lang w:eastAsia="ru-RU"/>
        </w:rPr>
        <w:t>с</w:t>
      </w:r>
      <w:r>
        <w:rPr>
          <w:rFonts w:ascii="Times New Roman" w:eastAsia="Times New Roman" w:hAnsi="Times New Roman" w:cs="Times New Roman"/>
          <w:sz w:val="28"/>
          <w:szCs w:val="16"/>
          <w:lang w:eastAsia="ru-RU"/>
        </w:rPr>
        <w:t>нюється Сторонами, що його підписали.</w:t>
      </w:r>
    </w:p>
    <w:p w:rsidR="005704CA" w:rsidRDefault="005704CA" w:rsidP="006C36ED">
      <w:pPr>
        <w:pStyle w:val="a3"/>
        <w:spacing w:before="240" w:after="0" w:line="240" w:lineRule="auto"/>
        <w:ind w:left="0" w:firstLine="851"/>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9.3 Цей Договір підписано у двох примірниках, які зберігаються у кожної зі сторін та копії в органі реєстрації і мають однакову юридичну </w:t>
      </w:r>
      <w:r w:rsidR="006C36ED">
        <w:rPr>
          <w:rFonts w:ascii="Times New Roman" w:eastAsia="Times New Roman" w:hAnsi="Times New Roman" w:cs="Times New Roman"/>
          <w:sz w:val="28"/>
          <w:szCs w:val="16"/>
          <w:lang w:eastAsia="ru-RU"/>
        </w:rPr>
        <w:t>с</w:t>
      </w:r>
      <w:r>
        <w:rPr>
          <w:rFonts w:ascii="Times New Roman" w:eastAsia="Times New Roman" w:hAnsi="Times New Roman" w:cs="Times New Roman"/>
          <w:sz w:val="28"/>
          <w:szCs w:val="16"/>
          <w:lang w:eastAsia="ru-RU"/>
        </w:rPr>
        <w:t>илу.</w:t>
      </w:r>
    </w:p>
    <w:p w:rsidR="006C36ED" w:rsidRDefault="006C36ED" w:rsidP="006C36ED">
      <w:pPr>
        <w:spacing w:before="240" w:after="0" w:line="240" w:lineRule="auto"/>
        <w:jc w:val="both"/>
        <w:rPr>
          <w:rFonts w:ascii="Times New Roman" w:eastAsia="Times New Roman" w:hAnsi="Times New Roman" w:cs="Times New Roman"/>
          <w:sz w:val="28"/>
          <w:szCs w:val="16"/>
          <w:lang w:eastAsia="ru-RU"/>
        </w:rPr>
      </w:pPr>
    </w:p>
    <w:p w:rsidR="006C36ED" w:rsidRDefault="006C36ED" w:rsidP="006C36ED">
      <w:p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Договір підписали:</w:t>
      </w:r>
    </w:p>
    <w:p w:rsidR="006C36ED" w:rsidRDefault="006C36ED" w:rsidP="006C36ED">
      <w:pPr>
        <w:spacing w:before="240"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Від Командування</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Начальник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Звягельського районного територіального центру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комплектування та соціальної підтримки Житомирської області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полковник</w:t>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t>Микола ОЛІЯРНИК</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«______» __________________2026 р.</w:t>
      </w:r>
    </w:p>
    <w:p w:rsidR="006C36ED" w:rsidRDefault="006C36ED" w:rsidP="006C36ED">
      <w:pPr>
        <w:spacing w:after="0" w:line="240" w:lineRule="auto"/>
        <w:jc w:val="both"/>
        <w:rPr>
          <w:rFonts w:ascii="Times New Roman" w:eastAsia="Times New Roman" w:hAnsi="Times New Roman" w:cs="Times New Roman"/>
          <w:sz w:val="28"/>
          <w:szCs w:val="16"/>
          <w:lang w:eastAsia="ru-RU"/>
        </w:rPr>
      </w:pPr>
    </w:p>
    <w:p w:rsidR="006C36ED" w:rsidRDefault="006C36ED" w:rsidP="006C36ED">
      <w:pPr>
        <w:spacing w:after="0" w:line="240" w:lineRule="auto"/>
        <w:jc w:val="both"/>
        <w:rPr>
          <w:rFonts w:ascii="Times New Roman" w:eastAsia="Times New Roman" w:hAnsi="Times New Roman" w:cs="Times New Roman"/>
          <w:sz w:val="28"/>
          <w:szCs w:val="16"/>
          <w:lang w:eastAsia="ru-RU"/>
        </w:rPr>
      </w:pP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Від Трудового колективу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Представник колективу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Звягельського районного територіального центру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комплектування та соціальної підтримки Житомирської області </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 xml:space="preserve">державний службовець </w:t>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r>
      <w:r>
        <w:rPr>
          <w:rFonts w:ascii="Times New Roman" w:eastAsia="Times New Roman" w:hAnsi="Times New Roman" w:cs="Times New Roman"/>
          <w:sz w:val="28"/>
          <w:szCs w:val="16"/>
          <w:lang w:eastAsia="ru-RU"/>
        </w:rPr>
        <w:tab/>
        <w:t>Наталія ДАНИЛЮК</w:t>
      </w:r>
    </w:p>
    <w:p w:rsidR="006C36ED" w:rsidRDefault="006C36ED" w:rsidP="006C36ED">
      <w:pPr>
        <w:spacing w:after="0" w:line="240" w:lineRule="auto"/>
        <w:jc w:val="both"/>
        <w:rPr>
          <w:rFonts w:ascii="Times New Roman" w:eastAsia="Times New Roman" w:hAnsi="Times New Roman" w:cs="Times New Roman"/>
          <w:sz w:val="28"/>
          <w:szCs w:val="16"/>
          <w:lang w:eastAsia="ru-RU"/>
        </w:rPr>
      </w:pPr>
      <w:r>
        <w:rPr>
          <w:rFonts w:ascii="Times New Roman" w:eastAsia="Times New Roman" w:hAnsi="Times New Roman" w:cs="Times New Roman"/>
          <w:sz w:val="28"/>
          <w:szCs w:val="16"/>
          <w:lang w:eastAsia="ru-RU"/>
        </w:rPr>
        <w:t>«______» __________________2026 р.</w:t>
      </w:r>
    </w:p>
    <w:p w:rsidR="006C36ED" w:rsidRDefault="006C36ED" w:rsidP="006C36ED">
      <w:pPr>
        <w:spacing w:after="0" w:line="240" w:lineRule="auto"/>
        <w:jc w:val="both"/>
        <w:rPr>
          <w:rFonts w:ascii="Times New Roman" w:eastAsia="Times New Roman" w:hAnsi="Times New Roman" w:cs="Times New Roman"/>
          <w:sz w:val="28"/>
          <w:szCs w:val="16"/>
          <w:lang w:eastAsia="ru-RU"/>
        </w:rPr>
      </w:pPr>
    </w:p>
    <w:sectPr w:rsidR="006C36ED" w:rsidSect="00370153">
      <w:pgSz w:w="11906" w:h="16838"/>
      <w:pgMar w:top="850" w:right="850" w:bottom="850" w:left="1417" w:header="708" w:footer="708" w:gutter="0"/>
      <w:pgBorders w:display="firstPage">
        <w:top w:val="double" w:sz="4" w:space="1" w:color="auto"/>
        <w:left w:val="double" w:sz="4" w:space="25" w:color="auto"/>
        <w:bottom w:val="double" w:sz="4" w:space="1" w:color="auto"/>
        <w:right w:val="double" w:sz="4" w:space="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35081"/>
    <w:multiLevelType w:val="hybridMultilevel"/>
    <w:tmpl w:val="02B4FBAA"/>
    <w:lvl w:ilvl="0" w:tplc="799AA2A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1BCA5C7C"/>
    <w:multiLevelType w:val="hybridMultilevel"/>
    <w:tmpl w:val="CD76E3F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07F5ECE"/>
    <w:multiLevelType w:val="hybridMultilevel"/>
    <w:tmpl w:val="AB4C294E"/>
    <w:lvl w:ilvl="0" w:tplc="A9F6C05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3E84CDF"/>
    <w:multiLevelType w:val="hybridMultilevel"/>
    <w:tmpl w:val="A8A08084"/>
    <w:lvl w:ilvl="0" w:tplc="439880E8">
      <w:start w:val="4"/>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4" w15:restartNumberingAfterBreak="0">
    <w:nsid w:val="53E370BF"/>
    <w:multiLevelType w:val="multilevel"/>
    <w:tmpl w:val="34D07CD8"/>
    <w:lvl w:ilvl="0">
      <w:start w:val="6"/>
      <w:numFmt w:val="decimal"/>
      <w:lvlText w:val="%1."/>
      <w:lvlJc w:val="left"/>
      <w:pPr>
        <w:ind w:left="450" w:hanging="45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5" w15:restartNumberingAfterBreak="0">
    <w:nsid w:val="75093520"/>
    <w:multiLevelType w:val="hybridMultilevel"/>
    <w:tmpl w:val="8FD433BE"/>
    <w:lvl w:ilvl="0" w:tplc="7E9CB5B0">
      <w:start w:val="1"/>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6" w15:restartNumberingAfterBreak="0">
    <w:nsid w:val="76252CD7"/>
    <w:multiLevelType w:val="multilevel"/>
    <w:tmpl w:val="CC7C4728"/>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1"/>
  </w:num>
  <w:num w:numId="2">
    <w:abstractNumId w:val="6"/>
  </w:num>
  <w:num w:numId="3">
    <w:abstractNumId w:val="3"/>
  </w:num>
  <w:num w:numId="4">
    <w:abstractNumId w:val="4"/>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816"/>
    <w:rsid w:val="00005A53"/>
    <w:rsid w:val="00021D55"/>
    <w:rsid w:val="00026E53"/>
    <w:rsid w:val="00030A41"/>
    <w:rsid w:val="000716A8"/>
    <w:rsid w:val="000C14B5"/>
    <w:rsid w:val="000E7230"/>
    <w:rsid w:val="000F2BB8"/>
    <w:rsid w:val="00103B92"/>
    <w:rsid w:val="00142730"/>
    <w:rsid w:val="0015321D"/>
    <w:rsid w:val="001A06FA"/>
    <w:rsid w:val="001D170E"/>
    <w:rsid w:val="001F1CB7"/>
    <w:rsid w:val="00206151"/>
    <w:rsid w:val="00227C28"/>
    <w:rsid w:val="00270813"/>
    <w:rsid w:val="002745D7"/>
    <w:rsid w:val="0029607A"/>
    <w:rsid w:val="00311BCB"/>
    <w:rsid w:val="00315604"/>
    <w:rsid w:val="00370153"/>
    <w:rsid w:val="0037045C"/>
    <w:rsid w:val="003A6C48"/>
    <w:rsid w:val="003E53AE"/>
    <w:rsid w:val="003E5550"/>
    <w:rsid w:val="00445A1A"/>
    <w:rsid w:val="005704CA"/>
    <w:rsid w:val="0057503A"/>
    <w:rsid w:val="0058225F"/>
    <w:rsid w:val="00583BC0"/>
    <w:rsid w:val="005C0E21"/>
    <w:rsid w:val="00612FFE"/>
    <w:rsid w:val="00654EE7"/>
    <w:rsid w:val="006645AC"/>
    <w:rsid w:val="006675D8"/>
    <w:rsid w:val="0068630B"/>
    <w:rsid w:val="006C36ED"/>
    <w:rsid w:val="006E7C41"/>
    <w:rsid w:val="00705C8C"/>
    <w:rsid w:val="00730986"/>
    <w:rsid w:val="007C0816"/>
    <w:rsid w:val="007C6D30"/>
    <w:rsid w:val="0082054B"/>
    <w:rsid w:val="00834D98"/>
    <w:rsid w:val="008A030B"/>
    <w:rsid w:val="008C1115"/>
    <w:rsid w:val="0091329C"/>
    <w:rsid w:val="00923BC1"/>
    <w:rsid w:val="00A37A99"/>
    <w:rsid w:val="00A571C9"/>
    <w:rsid w:val="00A72E83"/>
    <w:rsid w:val="00B56584"/>
    <w:rsid w:val="00BA5AC6"/>
    <w:rsid w:val="00BC246E"/>
    <w:rsid w:val="00BD2123"/>
    <w:rsid w:val="00BE14E5"/>
    <w:rsid w:val="00BF4DB3"/>
    <w:rsid w:val="00C227EB"/>
    <w:rsid w:val="00CF56E4"/>
    <w:rsid w:val="00E12279"/>
    <w:rsid w:val="00E46255"/>
    <w:rsid w:val="00F72ACA"/>
    <w:rsid w:val="00FA0794"/>
    <w:rsid w:val="00FE17D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E2AD1"/>
  <w15:chartTrackingRefBased/>
  <w15:docId w15:val="{A91E309A-8061-4456-978A-A22716968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5AC"/>
    <w:pPr>
      <w:ind w:left="720"/>
      <w:contextualSpacing/>
    </w:pPr>
  </w:style>
  <w:style w:type="paragraph" w:styleId="a4">
    <w:name w:val="Title"/>
    <w:basedOn w:val="a"/>
    <w:link w:val="a5"/>
    <w:qFormat/>
    <w:rsid w:val="00A571C9"/>
    <w:pPr>
      <w:spacing w:after="0" w:line="240" w:lineRule="auto"/>
      <w:jc w:val="center"/>
    </w:pPr>
    <w:rPr>
      <w:rFonts w:ascii="Times New Roman" w:eastAsia="Times New Roman" w:hAnsi="Times New Roman" w:cs="Times New Roman"/>
      <w:b/>
      <w:szCs w:val="20"/>
      <w:lang w:eastAsia="ru-RU"/>
    </w:rPr>
  </w:style>
  <w:style w:type="character" w:customStyle="1" w:styleId="a5">
    <w:name w:val="Заголовок Знак"/>
    <w:basedOn w:val="a0"/>
    <w:link w:val="a4"/>
    <w:rsid w:val="00A571C9"/>
    <w:rPr>
      <w:rFonts w:ascii="Times New Roman" w:eastAsia="Times New Roman" w:hAnsi="Times New Roman" w:cs="Times New Roman"/>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2CC7F-064A-49E1-8E9F-9D47722A4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14</Pages>
  <Words>19975</Words>
  <Characters>11386</Characters>
  <Application>Microsoft Office Word</Application>
  <DocSecurity>0</DocSecurity>
  <Lines>94</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1</dc:creator>
  <cp:keywords/>
  <dc:description/>
  <cp:lastModifiedBy>Користувач 1</cp:lastModifiedBy>
  <cp:revision>25</cp:revision>
  <dcterms:created xsi:type="dcterms:W3CDTF">2026-02-10T13:31:00Z</dcterms:created>
  <dcterms:modified xsi:type="dcterms:W3CDTF">2026-03-17T07:32:00Z</dcterms:modified>
</cp:coreProperties>
</file>